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8567C" w14:textId="77777777" w:rsidR="00DE3C94" w:rsidRDefault="00DE3C94" w:rsidP="00686325"/>
    <w:p w14:paraId="69EACB74" w14:textId="77777777" w:rsidR="00DE3C94" w:rsidRDefault="00DE3C94" w:rsidP="00686325">
      <w:pPr>
        <w:jc w:val="center"/>
        <w:rPr>
          <w:b/>
          <w:sz w:val="32"/>
          <w:szCs w:val="28"/>
        </w:rPr>
      </w:pPr>
    </w:p>
    <w:p w14:paraId="6F8C1D5F" w14:textId="77777777" w:rsidR="00DE3C94" w:rsidRDefault="00DE3C94" w:rsidP="00686325">
      <w:pPr>
        <w:jc w:val="center"/>
        <w:rPr>
          <w:b/>
          <w:sz w:val="32"/>
          <w:szCs w:val="28"/>
        </w:rPr>
      </w:pPr>
    </w:p>
    <w:p w14:paraId="6D4FA57E" w14:textId="77777777" w:rsidR="00DE3C94" w:rsidRDefault="00DE3C94" w:rsidP="00686325">
      <w:pPr>
        <w:jc w:val="center"/>
        <w:rPr>
          <w:b/>
          <w:sz w:val="32"/>
          <w:szCs w:val="28"/>
        </w:rPr>
      </w:pPr>
    </w:p>
    <w:p w14:paraId="028080C4" w14:textId="28B331B3" w:rsidR="008E7DFA" w:rsidRPr="0095699F" w:rsidRDefault="00C17DC7" w:rsidP="00686325">
      <w:pPr>
        <w:jc w:val="center"/>
        <w:rPr>
          <w:b/>
          <w:sz w:val="32"/>
          <w:szCs w:val="28"/>
        </w:rPr>
      </w:pPr>
      <w:r>
        <w:rPr>
          <w:b/>
          <w:sz w:val="32"/>
          <w:szCs w:val="28"/>
        </w:rPr>
        <w:t>SÚŤAŽNÉ PODKLADY</w:t>
      </w:r>
    </w:p>
    <w:p w14:paraId="6AB4E784" w14:textId="77777777" w:rsidR="00DE3C94" w:rsidRDefault="00DE3C94" w:rsidP="00686325">
      <w:pPr>
        <w:jc w:val="center"/>
        <w:rPr>
          <w:szCs w:val="28"/>
        </w:rPr>
      </w:pPr>
      <w:r>
        <w:rPr>
          <w:szCs w:val="28"/>
        </w:rPr>
        <w:t>v rámci prieskumu trhu na predmet zákazky</w:t>
      </w:r>
    </w:p>
    <w:p w14:paraId="3922A2BF" w14:textId="77777777" w:rsidR="00DE3C94" w:rsidRDefault="00DE3C94" w:rsidP="00686325">
      <w:pPr>
        <w:jc w:val="center"/>
        <w:rPr>
          <w:szCs w:val="28"/>
        </w:rPr>
      </w:pPr>
    </w:p>
    <w:p w14:paraId="00CA5388" w14:textId="424BA426" w:rsidR="00DE3C94" w:rsidRPr="00D0052E" w:rsidRDefault="00DE3C94" w:rsidP="00686325">
      <w:pPr>
        <w:jc w:val="center"/>
        <w:rPr>
          <w:b/>
          <w:i/>
          <w:color w:val="00B050"/>
          <w:szCs w:val="28"/>
        </w:rPr>
      </w:pPr>
      <w:r w:rsidRPr="00B57E56">
        <w:rPr>
          <w:b/>
          <w:i/>
          <w:color w:val="00B050"/>
          <w:szCs w:val="28"/>
        </w:rPr>
        <w:t>„</w:t>
      </w:r>
      <w:r w:rsidR="007E249E">
        <w:rPr>
          <w:b/>
          <w:i/>
          <w:color w:val="00B050"/>
          <w:szCs w:val="28"/>
        </w:rPr>
        <w:t>Nákup techn</w:t>
      </w:r>
      <w:r w:rsidR="00B42BDF">
        <w:rPr>
          <w:b/>
          <w:i/>
          <w:color w:val="00B050"/>
          <w:szCs w:val="28"/>
        </w:rPr>
        <w:t>ológie</w:t>
      </w:r>
      <w:r w:rsidR="00A839EC">
        <w:rPr>
          <w:b/>
          <w:i/>
          <w:color w:val="00B050"/>
          <w:szCs w:val="28"/>
        </w:rPr>
        <w:t xml:space="preserve"> a </w:t>
      </w:r>
      <w:r w:rsidR="00B42BDF">
        <w:rPr>
          <w:b/>
          <w:i/>
          <w:color w:val="00B050"/>
          <w:szCs w:val="28"/>
        </w:rPr>
        <w:t>techniky</w:t>
      </w:r>
      <w:r w:rsidRPr="00B57E56">
        <w:rPr>
          <w:b/>
          <w:i/>
          <w:color w:val="00B050"/>
          <w:szCs w:val="28"/>
        </w:rPr>
        <w:t>“</w:t>
      </w:r>
    </w:p>
    <w:p w14:paraId="6CF32939" w14:textId="77777777" w:rsidR="00DE3C94" w:rsidRDefault="00DE3C94" w:rsidP="00686325">
      <w:pPr>
        <w:jc w:val="center"/>
        <w:rPr>
          <w:b/>
          <w:szCs w:val="28"/>
        </w:rPr>
      </w:pPr>
    </w:p>
    <w:p w14:paraId="47815EFA" w14:textId="77777777" w:rsidR="00DE3C94" w:rsidRDefault="00DE3C94" w:rsidP="00686325">
      <w:pPr>
        <w:jc w:val="center"/>
        <w:rPr>
          <w:b/>
          <w:szCs w:val="28"/>
        </w:rPr>
      </w:pPr>
    </w:p>
    <w:p w14:paraId="49257828" w14:textId="3B3C4CFB" w:rsidR="00DE3C94" w:rsidRPr="00911524" w:rsidRDefault="00B64607" w:rsidP="00686325">
      <w:pPr>
        <w:jc w:val="center"/>
        <w:rPr>
          <w:szCs w:val="28"/>
        </w:rPr>
      </w:pPr>
      <w:r>
        <w:rPr>
          <w:szCs w:val="28"/>
        </w:rPr>
        <w:t>Obstarávanie</w:t>
      </w:r>
      <w:r w:rsidR="00DE3C94">
        <w:rPr>
          <w:szCs w:val="28"/>
        </w:rPr>
        <w:t xml:space="preserve"> realizovan</w:t>
      </w:r>
      <w:r>
        <w:rPr>
          <w:szCs w:val="28"/>
        </w:rPr>
        <w:t>é</w:t>
      </w:r>
      <w:r w:rsidR="00DE3C94">
        <w:rPr>
          <w:szCs w:val="28"/>
        </w:rPr>
        <w:t xml:space="preserve"> podľa </w:t>
      </w:r>
      <w:r w:rsidR="00DE3C94" w:rsidRPr="00911524">
        <w:rPr>
          <w:szCs w:val="28"/>
        </w:rPr>
        <w:t>Usmerneni</w:t>
      </w:r>
      <w:r w:rsidR="00DE3C94">
        <w:rPr>
          <w:szCs w:val="28"/>
        </w:rPr>
        <w:t>a</w:t>
      </w:r>
      <w:r w:rsidR="00DE3C94" w:rsidRPr="00911524">
        <w:rPr>
          <w:szCs w:val="28"/>
        </w:rPr>
        <w:t xml:space="preserve"> Pôdohos</w:t>
      </w:r>
      <w:r w:rsidR="00DE3C94">
        <w:rPr>
          <w:szCs w:val="28"/>
        </w:rPr>
        <w:t xml:space="preserve">podárskej platobnej agentúry č. </w:t>
      </w:r>
      <w:r w:rsidR="00035CEB">
        <w:rPr>
          <w:szCs w:val="28"/>
        </w:rPr>
        <w:t>8/2017</w:t>
      </w:r>
      <w:r w:rsidR="002F7234">
        <w:rPr>
          <w:szCs w:val="28"/>
        </w:rPr>
        <w:t xml:space="preserve"> – aktualizácia č. 1</w:t>
      </w:r>
      <w:r w:rsidR="00DE3C94">
        <w:rPr>
          <w:szCs w:val="28"/>
        </w:rPr>
        <w:t xml:space="preserve"> </w:t>
      </w:r>
      <w:r w:rsidR="00DE3C94" w:rsidRPr="00911524">
        <w:rPr>
          <w:szCs w:val="28"/>
        </w:rPr>
        <w:t xml:space="preserve">k obstarávaniu tovarov, </w:t>
      </w:r>
      <w:proofErr w:type="spellStart"/>
      <w:r w:rsidR="00DE3C94" w:rsidRPr="00911524">
        <w:rPr>
          <w:szCs w:val="28"/>
        </w:rPr>
        <w:t>stavebných</w:t>
      </w:r>
      <w:proofErr w:type="spellEnd"/>
      <w:r w:rsidR="00DE3C94" w:rsidRPr="00911524">
        <w:rPr>
          <w:szCs w:val="28"/>
        </w:rPr>
        <w:t xml:space="preserve"> prác a</w:t>
      </w:r>
      <w:r w:rsidR="00DE3C94">
        <w:rPr>
          <w:szCs w:val="28"/>
        </w:rPr>
        <w:t xml:space="preserve"> služieb </w:t>
      </w:r>
      <w:proofErr w:type="spellStart"/>
      <w:r w:rsidR="00DE3C94">
        <w:rPr>
          <w:szCs w:val="28"/>
        </w:rPr>
        <w:t>financovaných</w:t>
      </w:r>
      <w:proofErr w:type="spellEnd"/>
      <w:r w:rsidR="00DE3C94">
        <w:rPr>
          <w:szCs w:val="28"/>
        </w:rPr>
        <w:t xml:space="preserve"> z PRV SR </w:t>
      </w:r>
      <w:r w:rsidR="00DE3C94" w:rsidRPr="00911524">
        <w:rPr>
          <w:szCs w:val="28"/>
        </w:rPr>
        <w:t>2014-2020</w:t>
      </w:r>
      <w:r w:rsidR="00DE3C94">
        <w:rPr>
          <w:szCs w:val="28"/>
        </w:rPr>
        <w:t xml:space="preserve"> </w:t>
      </w:r>
    </w:p>
    <w:p w14:paraId="3D7F807B" w14:textId="77777777" w:rsidR="00DE3C94" w:rsidRDefault="00DE3C94" w:rsidP="00686325">
      <w:pPr>
        <w:rPr>
          <w:b/>
          <w:szCs w:val="28"/>
        </w:rPr>
      </w:pPr>
    </w:p>
    <w:p w14:paraId="5F70C260" w14:textId="77777777" w:rsidR="00DE3C94" w:rsidRDefault="00DE3C94" w:rsidP="00686325">
      <w:pPr>
        <w:rPr>
          <w:b/>
          <w:szCs w:val="28"/>
        </w:rPr>
      </w:pPr>
    </w:p>
    <w:p w14:paraId="03DDD8F6" w14:textId="77777777" w:rsidR="00DE3C94" w:rsidRPr="00E22117" w:rsidRDefault="00DE3C94" w:rsidP="00686325">
      <w:pPr>
        <w:contextualSpacing/>
        <w:jc w:val="both"/>
      </w:pPr>
      <w:r w:rsidRPr="00E22117">
        <w:t>Zodpovedný za opis predmetu zákazky, za stanovenie kritérií na vyhodnotenie ponúk, podmienok účasti a obchodných podmienok:</w:t>
      </w:r>
    </w:p>
    <w:p w14:paraId="70D9010C" w14:textId="77777777" w:rsidR="00DE3C94" w:rsidRPr="00911524" w:rsidRDefault="00DE3C94" w:rsidP="00686325">
      <w:pPr>
        <w:jc w:val="both"/>
        <w:rPr>
          <w:szCs w:val="28"/>
        </w:rPr>
      </w:pPr>
    </w:p>
    <w:p w14:paraId="500A2597" w14:textId="77777777" w:rsidR="00DE3C94" w:rsidRPr="00911524" w:rsidRDefault="00DE3C94" w:rsidP="00686325">
      <w:pPr>
        <w:rPr>
          <w:szCs w:val="28"/>
        </w:rPr>
      </w:pPr>
    </w:p>
    <w:p w14:paraId="3050F1FD" w14:textId="1091677A" w:rsidR="00B57E56" w:rsidRDefault="00A839EC" w:rsidP="00B57E56">
      <w:pPr>
        <w:rPr>
          <w:szCs w:val="28"/>
        </w:rPr>
      </w:pPr>
      <w:r>
        <w:rPr>
          <w:szCs w:val="28"/>
        </w:rPr>
        <w:t>V Dunajskej Strede</w:t>
      </w:r>
      <w:r w:rsidR="00976CC8">
        <w:rPr>
          <w:szCs w:val="28"/>
        </w:rPr>
        <w:t xml:space="preserve"> </w:t>
      </w:r>
      <w:r w:rsidR="00B57E56">
        <w:rPr>
          <w:szCs w:val="28"/>
        </w:rPr>
        <w:t xml:space="preserve">, </w:t>
      </w:r>
      <w:r w:rsidR="00B57E56" w:rsidRPr="00434CEE">
        <w:rPr>
          <w:szCs w:val="28"/>
        </w:rPr>
        <w:t xml:space="preserve">dňa </w:t>
      </w:r>
      <w:r w:rsidR="001221D6">
        <w:rPr>
          <w:szCs w:val="28"/>
        </w:rPr>
        <w:t>........</w:t>
      </w:r>
    </w:p>
    <w:p w14:paraId="2C605279" w14:textId="77777777" w:rsidR="00B57E56" w:rsidRDefault="00B57E56" w:rsidP="00B57E56">
      <w:pPr>
        <w:rPr>
          <w:szCs w:val="28"/>
        </w:rPr>
      </w:pPr>
    </w:p>
    <w:p w14:paraId="0648C474" w14:textId="77777777" w:rsidR="00B57E56" w:rsidRDefault="00B57E56" w:rsidP="00B57E56">
      <w:pPr>
        <w:rPr>
          <w:szCs w:val="28"/>
        </w:rPr>
      </w:pPr>
    </w:p>
    <w:p w14:paraId="43F02E6A" w14:textId="4E7419A3" w:rsidR="00976CC8" w:rsidRDefault="00B57E56" w:rsidP="00976CC8">
      <w:pPr>
        <w:jc w:val="right"/>
      </w:pPr>
      <w:r>
        <w:rPr>
          <w:szCs w:val="28"/>
        </w:rPr>
        <w:tab/>
      </w:r>
      <w:r>
        <w:rPr>
          <w:szCs w:val="28"/>
        </w:rPr>
        <w:tab/>
      </w:r>
      <w:r>
        <w:rPr>
          <w:szCs w:val="28"/>
        </w:rPr>
        <w:tab/>
      </w:r>
      <w:r>
        <w:rPr>
          <w:szCs w:val="28"/>
        </w:rPr>
        <w:tab/>
      </w:r>
      <w:r>
        <w:rPr>
          <w:szCs w:val="28"/>
        </w:rPr>
        <w:tab/>
      </w:r>
      <w:r w:rsidRPr="00911524">
        <w:rPr>
          <w:b/>
          <w:szCs w:val="28"/>
        </w:rPr>
        <w:tab/>
      </w:r>
    </w:p>
    <w:p w14:paraId="31C43926" w14:textId="77777777" w:rsidR="00044179" w:rsidRDefault="00976CC8" w:rsidP="00976CC8">
      <w:pPr>
        <w:jc w:val="right"/>
      </w:pPr>
      <w:r>
        <w:tab/>
      </w:r>
      <w:r>
        <w:tab/>
      </w:r>
    </w:p>
    <w:p w14:paraId="26F50AC8" w14:textId="77777777" w:rsidR="00044179" w:rsidRDefault="00044179" w:rsidP="00976CC8">
      <w:pPr>
        <w:jc w:val="right"/>
      </w:pPr>
    </w:p>
    <w:p w14:paraId="21AB6FC7" w14:textId="77777777" w:rsidR="00044179" w:rsidRDefault="00044179" w:rsidP="00976CC8">
      <w:pPr>
        <w:jc w:val="right"/>
      </w:pPr>
    </w:p>
    <w:p w14:paraId="703164DB" w14:textId="473D164E" w:rsidR="00976CC8" w:rsidRDefault="00A839EC" w:rsidP="00976CC8">
      <w:pPr>
        <w:jc w:val="right"/>
      </w:pPr>
      <w:r>
        <w:t xml:space="preserve">Ing. Soňa </w:t>
      </w:r>
      <w:proofErr w:type="spellStart"/>
      <w:r>
        <w:t>Majthényiová</w:t>
      </w:r>
      <w:proofErr w:type="spellEnd"/>
      <w:r w:rsidR="00B42BDF">
        <w:t xml:space="preserve">- </w:t>
      </w:r>
      <w:r>
        <w:t>predseda predstavenstva</w:t>
      </w:r>
    </w:p>
    <w:p w14:paraId="0D8D8F4C" w14:textId="05A8FCAD" w:rsidR="00A839EC" w:rsidRDefault="00A839EC" w:rsidP="00976CC8">
      <w:pPr>
        <w:jc w:val="right"/>
      </w:pPr>
      <w:r>
        <w:t xml:space="preserve">Juraj </w:t>
      </w:r>
      <w:proofErr w:type="spellStart"/>
      <w:r>
        <w:t>Samek</w:t>
      </w:r>
      <w:proofErr w:type="spellEnd"/>
      <w:r>
        <w:t>- podpredseda predstavenstva</w:t>
      </w:r>
    </w:p>
    <w:p w14:paraId="31F72949" w14:textId="46F09DBE" w:rsidR="00976CC8" w:rsidRPr="00EE383D" w:rsidRDefault="00976CC8" w:rsidP="00976CC8">
      <w:pPr>
        <w:jc w:val="right"/>
        <w:rPr>
          <w:b/>
        </w:rPr>
      </w:pPr>
      <w:r>
        <w:tab/>
      </w:r>
      <w:r>
        <w:tab/>
      </w:r>
      <w:r w:rsidR="00A839EC">
        <w:rPr>
          <w:b/>
        </w:rPr>
        <w:t xml:space="preserve">DANUBIA, </w:t>
      </w:r>
      <w:proofErr w:type="spellStart"/>
      <w:r w:rsidR="00A839EC">
        <w:rPr>
          <w:b/>
        </w:rPr>
        <w:t>a.s</w:t>
      </w:r>
      <w:proofErr w:type="spellEnd"/>
      <w:r w:rsidR="00A839EC">
        <w:rPr>
          <w:b/>
        </w:rPr>
        <w:t>.</w:t>
      </w:r>
      <w:r w:rsidR="00044179" w:rsidRPr="00044179">
        <w:rPr>
          <w:b/>
        </w:rPr>
        <w:t xml:space="preserve"> </w:t>
      </w:r>
      <w:r w:rsidR="00044179">
        <w:rPr>
          <w:b/>
        </w:rPr>
        <w:br/>
      </w:r>
    </w:p>
    <w:p w14:paraId="2BE6D4F0" w14:textId="7BFA1478" w:rsidR="00DE3C94" w:rsidRDefault="00DE3C94" w:rsidP="00976CC8">
      <w:pPr>
        <w:jc w:val="right"/>
        <w:rPr>
          <w:b/>
          <w:szCs w:val="28"/>
        </w:rPr>
      </w:pPr>
    </w:p>
    <w:p w14:paraId="5183B99A" w14:textId="77777777" w:rsidR="00DE3C94" w:rsidRDefault="00DE3C94" w:rsidP="00976CC8">
      <w:pPr>
        <w:jc w:val="right"/>
        <w:rPr>
          <w:b/>
          <w:szCs w:val="28"/>
        </w:rPr>
      </w:pPr>
    </w:p>
    <w:p w14:paraId="45742E8C" w14:textId="77777777" w:rsidR="00DE3C94" w:rsidRDefault="00DE3C94" w:rsidP="00976CC8">
      <w:pPr>
        <w:jc w:val="right"/>
        <w:rPr>
          <w:b/>
          <w:szCs w:val="28"/>
        </w:rPr>
      </w:pPr>
    </w:p>
    <w:p w14:paraId="152A9664" w14:textId="77777777" w:rsidR="00DE3C94" w:rsidRDefault="00DE3C94" w:rsidP="00976CC8">
      <w:pPr>
        <w:jc w:val="right"/>
        <w:rPr>
          <w:b/>
          <w:szCs w:val="28"/>
        </w:rPr>
      </w:pPr>
    </w:p>
    <w:p w14:paraId="1DD83287" w14:textId="77777777" w:rsidR="00DE3C94" w:rsidRDefault="00DE3C94" w:rsidP="00976CC8">
      <w:pPr>
        <w:jc w:val="right"/>
        <w:rPr>
          <w:b/>
          <w:szCs w:val="28"/>
        </w:rPr>
      </w:pPr>
    </w:p>
    <w:p w14:paraId="0A17215D" w14:textId="77777777" w:rsidR="00DE3C94" w:rsidRDefault="00DE3C94" w:rsidP="00686325">
      <w:pPr>
        <w:rPr>
          <w:b/>
          <w:szCs w:val="28"/>
        </w:rPr>
      </w:pPr>
    </w:p>
    <w:p w14:paraId="3467A8BB" w14:textId="77777777" w:rsidR="00DE3C94" w:rsidRDefault="00DE3C94" w:rsidP="00686325">
      <w:pPr>
        <w:rPr>
          <w:b/>
          <w:szCs w:val="28"/>
        </w:rPr>
      </w:pPr>
    </w:p>
    <w:p w14:paraId="07C0CD67" w14:textId="77777777" w:rsidR="00DE3C94" w:rsidRDefault="00DE3C94" w:rsidP="00686325">
      <w:pPr>
        <w:rPr>
          <w:b/>
          <w:szCs w:val="28"/>
        </w:rPr>
      </w:pPr>
    </w:p>
    <w:p w14:paraId="0A949621" w14:textId="77777777" w:rsidR="00DE3C94" w:rsidRDefault="00DE3C94" w:rsidP="00686325">
      <w:pPr>
        <w:rPr>
          <w:b/>
          <w:szCs w:val="28"/>
        </w:rPr>
      </w:pPr>
    </w:p>
    <w:p w14:paraId="01501BD3" w14:textId="77777777" w:rsidR="00DE3C94" w:rsidRDefault="00DE3C94" w:rsidP="00686325">
      <w:pPr>
        <w:rPr>
          <w:b/>
          <w:szCs w:val="28"/>
        </w:rPr>
      </w:pPr>
    </w:p>
    <w:p w14:paraId="771FFBDA" w14:textId="77777777" w:rsidR="00DE3C94" w:rsidRDefault="00DE3C94" w:rsidP="00686325">
      <w:pPr>
        <w:rPr>
          <w:b/>
          <w:szCs w:val="28"/>
        </w:rPr>
      </w:pPr>
    </w:p>
    <w:p w14:paraId="210DE02B" w14:textId="77777777" w:rsidR="00DE3C94" w:rsidRDefault="00DE3C94" w:rsidP="00686325">
      <w:pPr>
        <w:rPr>
          <w:b/>
          <w:szCs w:val="28"/>
        </w:rPr>
      </w:pPr>
    </w:p>
    <w:p w14:paraId="2C5DA2C5" w14:textId="77777777" w:rsidR="00DE3C94" w:rsidRDefault="00DE3C94" w:rsidP="00686325">
      <w:pPr>
        <w:rPr>
          <w:b/>
          <w:szCs w:val="28"/>
        </w:rPr>
      </w:pPr>
    </w:p>
    <w:p w14:paraId="6BDC0819" w14:textId="33F52096" w:rsidR="00DE3C94" w:rsidRDefault="001221D6" w:rsidP="00686325">
      <w:pPr>
        <w:jc w:val="center"/>
        <w:rPr>
          <w:b/>
          <w:szCs w:val="28"/>
        </w:rPr>
      </w:pPr>
      <w:r>
        <w:rPr>
          <w:b/>
          <w:szCs w:val="28"/>
        </w:rPr>
        <w:t>Marec</w:t>
      </w:r>
    </w:p>
    <w:p w14:paraId="732F94D9" w14:textId="48B6D3E1" w:rsidR="00DE3C94" w:rsidRDefault="007E249E" w:rsidP="00686325">
      <w:pPr>
        <w:jc w:val="center"/>
        <w:rPr>
          <w:b/>
          <w:szCs w:val="28"/>
        </w:rPr>
      </w:pPr>
      <w:r>
        <w:rPr>
          <w:b/>
          <w:szCs w:val="28"/>
        </w:rPr>
        <w:t>201</w:t>
      </w:r>
      <w:r w:rsidR="00367E6C">
        <w:rPr>
          <w:b/>
          <w:szCs w:val="28"/>
        </w:rPr>
        <w:t>9</w:t>
      </w:r>
    </w:p>
    <w:p w14:paraId="036E4D16" w14:textId="28EB3176" w:rsidR="00DE3C94" w:rsidRDefault="00DE3C94" w:rsidP="00686325">
      <w:pPr>
        <w:rPr>
          <w:b/>
          <w:szCs w:val="28"/>
        </w:rPr>
      </w:pPr>
    </w:p>
    <w:p w14:paraId="61D543B9" w14:textId="4D93F177" w:rsidR="00367E6C" w:rsidRDefault="00367E6C" w:rsidP="00686325">
      <w:pPr>
        <w:rPr>
          <w:b/>
          <w:szCs w:val="28"/>
        </w:rPr>
      </w:pPr>
    </w:p>
    <w:p w14:paraId="3FA3333A" w14:textId="77777777" w:rsidR="00367E6C" w:rsidRDefault="00367E6C" w:rsidP="00686325">
      <w:pPr>
        <w:rPr>
          <w:b/>
          <w:szCs w:val="28"/>
        </w:rPr>
      </w:pPr>
    </w:p>
    <w:p w14:paraId="398FE909" w14:textId="77777777" w:rsidR="00DE3C94" w:rsidRDefault="00DE3C94" w:rsidP="00686325">
      <w:pPr>
        <w:jc w:val="center"/>
        <w:rPr>
          <w:b/>
          <w:szCs w:val="28"/>
        </w:rPr>
      </w:pPr>
    </w:p>
    <w:p w14:paraId="5148FF8F" w14:textId="77777777" w:rsidR="00C17DC7" w:rsidRDefault="00C17DC7" w:rsidP="00686325">
      <w:pPr>
        <w:jc w:val="center"/>
        <w:rPr>
          <w:b/>
          <w:szCs w:val="28"/>
        </w:rPr>
      </w:pPr>
    </w:p>
    <w:p w14:paraId="60EBBFE8" w14:textId="77777777" w:rsidR="00DE3C94" w:rsidRDefault="00DE3C94" w:rsidP="00686325">
      <w:pPr>
        <w:jc w:val="center"/>
        <w:rPr>
          <w:b/>
          <w:szCs w:val="28"/>
        </w:rPr>
      </w:pPr>
      <w:r>
        <w:rPr>
          <w:b/>
          <w:szCs w:val="28"/>
        </w:rPr>
        <w:t>Časť I.</w:t>
      </w:r>
    </w:p>
    <w:p w14:paraId="4F2E059E" w14:textId="77777777" w:rsidR="00DE3C94" w:rsidRDefault="00DE3C94" w:rsidP="00686325">
      <w:pPr>
        <w:jc w:val="center"/>
        <w:rPr>
          <w:b/>
          <w:szCs w:val="28"/>
        </w:rPr>
      </w:pPr>
      <w:r>
        <w:rPr>
          <w:b/>
          <w:szCs w:val="28"/>
        </w:rPr>
        <w:t>Všeobecné informácie</w:t>
      </w:r>
    </w:p>
    <w:p w14:paraId="339A4C2D" w14:textId="77777777" w:rsidR="00DE3C94" w:rsidRDefault="00DE3C94" w:rsidP="00686325">
      <w:pPr>
        <w:rPr>
          <w:b/>
          <w:szCs w:val="28"/>
        </w:rPr>
      </w:pPr>
    </w:p>
    <w:p w14:paraId="416922A7" w14:textId="77777777" w:rsidR="00DE3C94" w:rsidRPr="00B52D97" w:rsidRDefault="00DE3C94" w:rsidP="009A121B">
      <w:pPr>
        <w:pStyle w:val="slovanobsahvzvyPPA"/>
        <w:shd w:val="clear" w:color="auto" w:fill="D9D9D9"/>
        <w:rPr>
          <w:highlight w:val="lightGray"/>
        </w:rPr>
      </w:pPr>
      <w:r w:rsidRPr="009A121B">
        <w:rPr>
          <w:shd w:val="clear" w:color="auto" w:fill="D9D9D9"/>
        </w:rPr>
        <w:t>Identifikačné údaje:</w:t>
      </w:r>
    </w:p>
    <w:p w14:paraId="7963455E" w14:textId="77777777" w:rsidR="00DE3C94" w:rsidRPr="008B532C" w:rsidRDefault="00DE3C94" w:rsidP="00686325">
      <w:pPr>
        <w:rPr>
          <w:b/>
        </w:rPr>
      </w:pPr>
    </w:p>
    <w:p w14:paraId="70692C25" w14:textId="4EC6B994" w:rsidR="00DE3C94" w:rsidRPr="008B532C" w:rsidRDefault="00DE3C94" w:rsidP="00686325">
      <w:pPr>
        <w:pStyle w:val="Odsekzoznamu"/>
        <w:numPr>
          <w:ilvl w:val="1"/>
          <w:numId w:val="1"/>
        </w:numPr>
        <w:ind w:left="567" w:hanging="567"/>
        <w:rPr>
          <w:b/>
        </w:rPr>
      </w:pPr>
      <w:r w:rsidRPr="008B532C">
        <w:rPr>
          <w:b/>
        </w:rPr>
        <w:t>Identifikácia prijímateľa/zadávateľa</w:t>
      </w:r>
      <w:r w:rsidR="00ED2C4B">
        <w:rPr>
          <w:b/>
        </w:rPr>
        <w:t>/obstarávateľa</w:t>
      </w:r>
      <w:r w:rsidRPr="008B532C">
        <w:rPr>
          <w:b/>
        </w:rPr>
        <w:t>:</w:t>
      </w:r>
    </w:p>
    <w:p w14:paraId="6D6D3D88" w14:textId="169ECF26" w:rsidR="00976CC8" w:rsidRDefault="00044179" w:rsidP="00976CC8">
      <w:pPr>
        <w:ind w:left="567"/>
        <w:contextualSpacing/>
        <w:rPr>
          <w:b/>
        </w:rPr>
      </w:pPr>
      <w:r>
        <w:t>Názov:</w:t>
      </w:r>
      <w:r>
        <w:tab/>
      </w:r>
      <w:r>
        <w:tab/>
        <w:t xml:space="preserve">         </w:t>
      </w:r>
      <w:r>
        <w:tab/>
      </w:r>
      <w:r w:rsidR="00A839EC">
        <w:rPr>
          <w:b/>
          <w:color w:val="000000"/>
        </w:rPr>
        <w:t xml:space="preserve">DANUBIA </w:t>
      </w:r>
      <w:proofErr w:type="spellStart"/>
      <w:r w:rsidR="00A839EC">
        <w:rPr>
          <w:b/>
          <w:color w:val="000000"/>
        </w:rPr>
        <w:t>a.s</w:t>
      </w:r>
      <w:proofErr w:type="spellEnd"/>
      <w:r w:rsidR="00A839EC">
        <w:rPr>
          <w:b/>
          <w:color w:val="000000"/>
        </w:rPr>
        <w:t>.</w:t>
      </w:r>
    </w:p>
    <w:p w14:paraId="6A353D7C" w14:textId="42F99847" w:rsidR="00B57E56" w:rsidRPr="00044179" w:rsidRDefault="00B57E56" w:rsidP="00976CC8">
      <w:pPr>
        <w:ind w:left="567"/>
        <w:contextualSpacing/>
      </w:pPr>
      <w:r w:rsidRPr="002D482F">
        <w:t>Sídlo:</w:t>
      </w:r>
      <w:r w:rsidRPr="002D482F">
        <w:tab/>
      </w:r>
      <w:r>
        <w:tab/>
      </w:r>
      <w:r>
        <w:tab/>
      </w:r>
      <w:proofErr w:type="spellStart"/>
      <w:r w:rsidR="00A839EC">
        <w:rPr>
          <w:color w:val="000000"/>
        </w:rPr>
        <w:t>Kračanská</w:t>
      </w:r>
      <w:proofErr w:type="spellEnd"/>
      <w:r w:rsidR="00A839EC">
        <w:rPr>
          <w:color w:val="000000"/>
        </w:rPr>
        <w:t xml:space="preserve"> cesta 1186/47, 929 01 Dunajská Streda</w:t>
      </w:r>
    </w:p>
    <w:p w14:paraId="11108D47" w14:textId="069835DE" w:rsidR="00976CC8" w:rsidRPr="00D147D1" w:rsidRDefault="00976CC8" w:rsidP="00976CC8">
      <w:pPr>
        <w:contextualSpacing/>
      </w:pPr>
      <w:r>
        <w:t xml:space="preserve">          </w:t>
      </w:r>
      <w:r w:rsidR="00B57E56" w:rsidRPr="002D482F">
        <w:t xml:space="preserve">IČO: </w:t>
      </w:r>
      <w:r w:rsidR="00B57E56" w:rsidRPr="002D482F">
        <w:tab/>
      </w:r>
      <w:r w:rsidR="00B57E56">
        <w:tab/>
      </w:r>
      <w:r w:rsidR="00B57E56">
        <w:tab/>
      </w:r>
      <w:r w:rsidR="00A839EC">
        <w:t>31 412 726</w:t>
      </w:r>
    </w:p>
    <w:p w14:paraId="540A2432" w14:textId="7F956610" w:rsidR="00DE3C94" w:rsidRDefault="00B57E56" w:rsidP="00044179">
      <w:pPr>
        <w:ind w:left="567"/>
      </w:pPr>
      <w:r w:rsidRPr="002D482F">
        <w:t>Štatutárny orgán:</w:t>
      </w:r>
      <w:r w:rsidRPr="002D482F">
        <w:tab/>
      </w:r>
      <w:r w:rsidR="00A839EC">
        <w:t xml:space="preserve">Ing. Soňa </w:t>
      </w:r>
      <w:proofErr w:type="spellStart"/>
      <w:r w:rsidR="00A839EC">
        <w:t>Majthényiová</w:t>
      </w:r>
      <w:proofErr w:type="spellEnd"/>
      <w:r w:rsidR="00A839EC">
        <w:t>- predseda predstavenstva</w:t>
      </w:r>
    </w:p>
    <w:p w14:paraId="2179645B" w14:textId="41918D01" w:rsidR="00A839EC" w:rsidRDefault="00A839EC" w:rsidP="00044179">
      <w:pPr>
        <w:ind w:left="567"/>
      </w:pPr>
      <w:r>
        <w:t xml:space="preserve">                                      Juraj </w:t>
      </w:r>
      <w:proofErr w:type="spellStart"/>
      <w:r>
        <w:t>Samek</w:t>
      </w:r>
      <w:proofErr w:type="spellEnd"/>
      <w:r>
        <w:t>- podpredseda predstavenstva</w:t>
      </w:r>
    </w:p>
    <w:p w14:paraId="049DCF6C" w14:textId="3C77A2C8" w:rsidR="00DE3C94" w:rsidRDefault="00B57E56" w:rsidP="00686325">
      <w:pPr>
        <w:ind w:left="567"/>
      </w:pPr>
      <w:r>
        <w:tab/>
      </w:r>
      <w:r>
        <w:tab/>
      </w:r>
      <w:r>
        <w:tab/>
      </w:r>
      <w:r>
        <w:tab/>
      </w:r>
      <w:r w:rsidR="00DE3C94" w:rsidRPr="008C417F">
        <w:rPr>
          <w:sz w:val="20"/>
        </w:rPr>
        <w:t>(ďalej len „zadávateľ</w:t>
      </w:r>
      <w:r w:rsidR="00A839EC">
        <w:rPr>
          <w:sz w:val="20"/>
        </w:rPr>
        <w:t>, prijímateľ, obstarávateľ</w:t>
      </w:r>
      <w:r w:rsidR="00DE3C94" w:rsidRPr="008C417F">
        <w:rPr>
          <w:sz w:val="20"/>
        </w:rPr>
        <w:t>“)</w:t>
      </w:r>
    </w:p>
    <w:p w14:paraId="040E9CD2" w14:textId="7832D536" w:rsidR="00BD74A7" w:rsidRDefault="00BD74A7" w:rsidP="00BD74A7">
      <w:pPr>
        <w:ind w:left="567"/>
      </w:pPr>
      <w:r>
        <w:t>Kontaktná osoba:</w:t>
      </w:r>
      <w:r>
        <w:tab/>
      </w:r>
      <w:r w:rsidR="00A839EC">
        <w:t xml:space="preserve">Ing. Lívia </w:t>
      </w:r>
      <w:proofErr w:type="spellStart"/>
      <w:r w:rsidR="00A839EC">
        <w:t>Zubková</w:t>
      </w:r>
      <w:proofErr w:type="spellEnd"/>
      <w:r w:rsidR="00A839EC">
        <w:t xml:space="preserve">, Ing. Soňa </w:t>
      </w:r>
      <w:proofErr w:type="spellStart"/>
      <w:r w:rsidR="00A839EC">
        <w:t>Majtnényiová</w:t>
      </w:r>
      <w:proofErr w:type="spellEnd"/>
    </w:p>
    <w:p w14:paraId="3FA2DC90" w14:textId="26A3FB43" w:rsidR="00BD74A7" w:rsidRDefault="00BD74A7" w:rsidP="00BD74A7">
      <w:pPr>
        <w:ind w:left="567"/>
      </w:pPr>
      <w:r>
        <w:t>Email:</w:t>
      </w:r>
      <w:r>
        <w:tab/>
      </w:r>
      <w:r>
        <w:tab/>
      </w:r>
      <w:r>
        <w:tab/>
      </w:r>
      <w:hyperlink r:id="rId7" w:history="1">
        <w:r w:rsidR="00A839EC" w:rsidRPr="00BC1FD4">
          <w:rPr>
            <w:rStyle w:val="Hypertextovprepojenie"/>
          </w:rPr>
          <w:t>l.zubkova@centrum.sk</w:t>
        </w:r>
      </w:hyperlink>
      <w:r>
        <w:t xml:space="preserve"> </w:t>
      </w:r>
    </w:p>
    <w:p w14:paraId="65F44399" w14:textId="2964D601" w:rsidR="00BD74A7" w:rsidRDefault="00BD74A7" w:rsidP="00BD74A7">
      <w:pPr>
        <w:ind w:left="567"/>
      </w:pPr>
      <w:r>
        <w:t xml:space="preserve">                                      </w:t>
      </w:r>
      <w:r w:rsidR="00A839EC" w:rsidRPr="00A839EC">
        <w:t>riaditeľ@danubia-as.sk</w:t>
      </w:r>
    </w:p>
    <w:p w14:paraId="468FE130" w14:textId="77777777" w:rsidR="00ED2C4B" w:rsidRPr="00BD74A7" w:rsidRDefault="00ED2C4B" w:rsidP="00ED2C4B">
      <w:pPr>
        <w:ind w:left="567"/>
      </w:pPr>
      <w:r w:rsidRPr="00BD74A7">
        <w:t>Mobil:                           0911 809 369</w:t>
      </w:r>
    </w:p>
    <w:p w14:paraId="18BEBB04" w14:textId="7C5FF2E1" w:rsidR="00ED2C4B" w:rsidRDefault="00ED2C4B" w:rsidP="00ED2C4B">
      <w:pPr>
        <w:ind w:left="567"/>
      </w:pPr>
      <w:r w:rsidRPr="00BD74A7">
        <w:t xml:space="preserve">Mobil zadávateľ:          </w:t>
      </w:r>
      <w:r w:rsidR="00A839EC">
        <w:t>0903 784 645</w:t>
      </w:r>
    </w:p>
    <w:p w14:paraId="24F4AB91" w14:textId="77777777" w:rsidR="00DE3C94" w:rsidRDefault="00DE3C94" w:rsidP="00686325">
      <w:pPr>
        <w:ind w:left="360"/>
      </w:pPr>
    </w:p>
    <w:p w14:paraId="5966A341" w14:textId="77777777" w:rsidR="00DE3C94" w:rsidRPr="00B52D97" w:rsidRDefault="00DE3C94" w:rsidP="009A121B">
      <w:pPr>
        <w:pStyle w:val="slovanobsahvzvyPPA"/>
        <w:shd w:val="clear" w:color="auto" w:fill="D9D9D9"/>
        <w:rPr>
          <w:highlight w:val="lightGray"/>
        </w:rPr>
      </w:pPr>
      <w:r w:rsidRPr="00B52D97">
        <w:rPr>
          <w:highlight w:val="lightGray"/>
        </w:rPr>
        <w:t>Predmet zákazky:</w:t>
      </w:r>
    </w:p>
    <w:p w14:paraId="5191DCB0" w14:textId="77777777" w:rsidR="00DE3C94" w:rsidRPr="008B532C" w:rsidRDefault="00DE3C94" w:rsidP="00686325">
      <w:pPr>
        <w:rPr>
          <w:b/>
        </w:rPr>
      </w:pPr>
    </w:p>
    <w:p w14:paraId="63CC313D" w14:textId="77777777" w:rsidR="00DE3C94" w:rsidRPr="008B532C" w:rsidRDefault="00DE3C94" w:rsidP="00686325">
      <w:pPr>
        <w:pStyle w:val="Odsekzoznamu"/>
        <w:numPr>
          <w:ilvl w:val="1"/>
          <w:numId w:val="1"/>
        </w:numPr>
        <w:ind w:left="567" w:hanging="567"/>
        <w:rPr>
          <w:b/>
        </w:rPr>
      </w:pPr>
      <w:r w:rsidRPr="008B532C">
        <w:rPr>
          <w:b/>
        </w:rPr>
        <w:t xml:space="preserve">Názov predmetu zákazky: </w:t>
      </w:r>
    </w:p>
    <w:p w14:paraId="2B89E12E" w14:textId="31F11045" w:rsidR="00DE3C94" w:rsidRPr="009A121B" w:rsidRDefault="00DE3C94" w:rsidP="00686325">
      <w:pPr>
        <w:ind w:left="567"/>
        <w:rPr>
          <w:b/>
          <w:i/>
          <w:color w:val="00B050"/>
        </w:rPr>
      </w:pPr>
      <w:r w:rsidRPr="00B57E56">
        <w:rPr>
          <w:b/>
          <w:i/>
          <w:color w:val="00B050"/>
        </w:rPr>
        <w:t>„</w:t>
      </w:r>
      <w:r w:rsidR="007E249E">
        <w:rPr>
          <w:b/>
          <w:i/>
          <w:color w:val="00B050"/>
          <w:szCs w:val="28"/>
        </w:rPr>
        <w:t>Nákup tech</w:t>
      </w:r>
      <w:r w:rsidR="00367E6C">
        <w:rPr>
          <w:b/>
          <w:i/>
          <w:color w:val="00B050"/>
          <w:szCs w:val="28"/>
        </w:rPr>
        <w:t>nológie</w:t>
      </w:r>
      <w:r w:rsidR="00A839EC">
        <w:rPr>
          <w:b/>
          <w:i/>
          <w:color w:val="00B050"/>
          <w:szCs w:val="28"/>
        </w:rPr>
        <w:t xml:space="preserve"> a </w:t>
      </w:r>
      <w:r w:rsidR="00367E6C">
        <w:rPr>
          <w:b/>
          <w:i/>
          <w:color w:val="00B050"/>
          <w:szCs w:val="28"/>
        </w:rPr>
        <w:t xml:space="preserve"> techniky</w:t>
      </w:r>
      <w:r w:rsidRPr="00B57E56">
        <w:rPr>
          <w:b/>
          <w:i/>
          <w:color w:val="00B050"/>
        </w:rPr>
        <w:t>“</w:t>
      </w:r>
    </w:p>
    <w:p w14:paraId="63906A64" w14:textId="77777777" w:rsidR="00DE3C94" w:rsidRPr="008B532C" w:rsidRDefault="00DE3C94" w:rsidP="00686325">
      <w:pPr>
        <w:pStyle w:val="Odsekzoznamu"/>
        <w:numPr>
          <w:ilvl w:val="1"/>
          <w:numId w:val="1"/>
        </w:numPr>
        <w:ind w:left="567" w:hanging="567"/>
        <w:rPr>
          <w:b/>
        </w:rPr>
      </w:pPr>
      <w:r w:rsidRPr="008B532C">
        <w:rPr>
          <w:b/>
        </w:rPr>
        <w:t>Druh zákazky:</w:t>
      </w:r>
    </w:p>
    <w:p w14:paraId="364E5F83" w14:textId="77777777" w:rsidR="00DE3C94" w:rsidRDefault="00DE3C94" w:rsidP="00686325">
      <w:pPr>
        <w:ind w:left="567"/>
      </w:pPr>
      <w:r>
        <w:t>Zákazka na dodanie tovaru</w:t>
      </w:r>
    </w:p>
    <w:p w14:paraId="77B2EE9E" w14:textId="77777777" w:rsidR="00DE3C94" w:rsidRPr="00B57E56" w:rsidRDefault="00DE3C94" w:rsidP="00686325">
      <w:pPr>
        <w:pStyle w:val="Odsekzoznamu"/>
        <w:numPr>
          <w:ilvl w:val="1"/>
          <w:numId w:val="1"/>
        </w:numPr>
        <w:ind w:left="567" w:hanging="567"/>
        <w:rPr>
          <w:b/>
        </w:rPr>
      </w:pPr>
      <w:r w:rsidRPr="00B57E56">
        <w:rPr>
          <w:b/>
        </w:rPr>
        <w:t xml:space="preserve">Podrobné vymedzenie predmetu zákazky: </w:t>
      </w:r>
    </w:p>
    <w:p w14:paraId="21A2D0F6" w14:textId="7D0E7E1E" w:rsidR="001E090C" w:rsidRPr="00AF5AE1" w:rsidRDefault="00DE3C94" w:rsidP="00AF5AE1">
      <w:pPr>
        <w:autoSpaceDE w:val="0"/>
        <w:autoSpaceDN w:val="0"/>
        <w:adjustRightInd w:val="0"/>
        <w:ind w:left="567"/>
      </w:pPr>
      <w:r w:rsidRPr="00AF5AE1">
        <w:t xml:space="preserve">Predmetom zákazky je </w:t>
      </w:r>
      <w:r w:rsidR="00AF5AE1" w:rsidRPr="00AF5AE1">
        <w:t>nákup technológie</w:t>
      </w:r>
      <w:r w:rsidR="00A839EC">
        <w:t xml:space="preserve"> a </w:t>
      </w:r>
      <w:r w:rsidR="00AF5AE1" w:rsidRPr="00AF5AE1">
        <w:t>techniky</w:t>
      </w:r>
      <w:r w:rsidR="00A839EC">
        <w:t xml:space="preserve"> </w:t>
      </w:r>
      <w:r w:rsidR="00C17DC7">
        <w:t>,</w:t>
      </w:r>
      <w:r w:rsidR="00AF5AE1" w:rsidRPr="00AF5AE1">
        <w:t xml:space="preserve"> a to:</w:t>
      </w:r>
      <w:r w:rsidR="007E249E" w:rsidRPr="00AF5AE1">
        <w:t xml:space="preserve"> </w:t>
      </w:r>
    </w:p>
    <w:p w14:paraId="3BC0C9FC" w14:textId="6CC854DC" w:rsidR="00AF5AE1" w:rsidRDefault="00AF5AE1" w:rsidP="00AF5AE1">
      <w:pPr>
        <w:autoSpaceDE w:val="0"/>
        <w:jc w:val="both"/>
        <w:rPr>
          <w:rFonts w:eastAsia="Calibri"/>
          <w:b/>
        </w:rPr>
      </w:pPr>
      <w:r w:rsidRPr="00AF5AE1">
        <w:rPr>
          <w:rFonts w:eastAsia="Calibri"/>
          <w:b/>
        </w:rPr>
        <w:t xml:space="preserve">         </w:t>
      </w:r>
      <w:r w:rsidR="00A839EC">
        <w:rPr>
          <w:rFonts w:eastAsia="Calibri"/>
          <w:b/>
        </w:rPr>
        <w:t>2</w:t>
      </w:r>
      <w:r w:rsidRPr="00AF5AE1">
        <w:rPr>
          <w:rFonts w:eastAsia="Calibri"/>
          <w:b/>
        </w:rPr>
        <w:t xml:space="preserve"> logický celok: </w:t>
      </w:r>
      <w:r w:rsidR="00A839EC">
        <w:rPr>
          <w:rFonts w:eastAsia="Calibri"/>
          <w:b/>
        </w:rPr>
        <w:t>Nákup technológie do pekárenskej výroby</w:t>
      </w:r>
    </w:p>
    <w:p w14:paraId="1FAA6259" w14:textId="39D1453C" w:rsidR="00AF5AE1" w:rsidRDefault="00AF5AE1" w:rsidP="00AF5AE1">
      <w:pPr>
        <w:autoSpaceDE w:val="0"/>
        <w:rPr>
          <w:bCs/>
          <w:color w:val="000000"/>
          <w:u w:val="single"/>
        </w:rPr>
      </w:pPr>
      <w:r>
        <w:rPr>
          <w:i/>
          <w:szCs w:val="22"/>
        </w:rPr>
        <w:t xml:space="preserve"> </w:t>
      </w:r>
      <w:r>
        <w:rPr>
          <w:szCs w:val="22"/>
        </w:rPr>
        <w:t xml:space="preserve">        </w:t>
      </w:r>
      <w:r w:rsidR="00A839EC" w:rsidRPr="00A839EC">
        <w:rPr>
          <w:b/>
          <w:szCs w:val="22"/>
        </w:rPr>
        <w:t>4</w:t>
      </w:r>
      <w:r>
        <w:rPr>
          <w:b/>
        </w:rPr>
        <w:t xml:space="preserve"> logický celok: </w:t>
      </w:r>
      <w:r w:rsidR="00A839EC">
        <w:rPr>
          <w:b/>
        </w:rPr>
        <w:t>Nákup umývačky+ mlynček na mak</w:t>
      </w:r>
    </w:p>
    <w:p w14:paraId="15B5F1D3" w14:textId="03E2DEAC" w:rsidR="00AF5AE1" w:rsidRDefault="00AF5AE1" w:rsidP="00AF5AE1">
      <w:pPr>
        <w:autoSpaceDE w:val="0"/>
        <w:rPr>
          <w:i/>
        </w:rPr>
      </w:pPr>
      <w:r>
        <w:rPr>
          <w:b/>
        </w:rPr>
        <w:t xml:space="preserve">        </w:t>
      </w:r>
      <w:r w:rsidRPr="00A839EC">
        <w:rPr>
          <w:b/>
        </w:rPr>
        <w:t xml:space="preserve"> </w:t>
      </w:r>
      <w:r w:rsidR="00A839EC" w:rsidRPr="00A839EC">
        <w:rPr>
          <w:b/>
        </w:rPr>
        <w:t>7</w:t>
      </w:r>
      <w:r>
        <w:rPr>
          <w:b/>
        </w:rPr>
        <w:t xml:space="preserve"> logický celok: </w:t>
      </w:r>
      <w:r w:rsidR="00BD77A5">
        <w:rPr>
          <w:b/>
        </w:rPr>
        <w:t>Nákup technológie do cukrárskej výroby</w:t>
      </w:r>
    </w:p>
    <w:p w14:paraId="65E0FADC" w14:textId="592B1FFD" w:rsidR="00AF5AE1" w:rsidRDefault="00AF5AE1" w:rsidP="00AF5AE1">
      <w:pPr>
        <w:autoSpaceDE w:val="0"/>
        <w:rPr>
          <w:i/>
        </w:rPr>
      </w:pPr>
      <w:r>
        <w:rPr>
          <w:b/>
        </w:rPr>
        <w:t xml:space="preserve">         </w:t>
      </w:r>
      <w:r w:rsidR="00A839EC">
        <w:rPr>
          <w:b/>
        </w:rPr>
        <w:t>8</w:t>
      </w:r>
      <w:r>
        <w:rPr>
          <w:b/>
        </w:rPr>
        <w:t xml:space="preserve"> logický celok: </w:t>
      </w:r>
      <w:r w:rsidR="00BD77A5">
        <w:rPr>
          <w:b/>
        </w:rPr>
        <w:t>Nákup baličky a etiketovačky</w:t>
      </w:r>
    </w:p>
    <w:p w14:paraId="26790EEC" w14:textId="293ABFA0" w:rsidR="00DE3C94" w:rsidRDefault="00C17DC7" w:rsidP="007E249E">
      <w:pPr>
        <w:pStyle w:val="slovanobsahvzvyPPA"/>
        <w:numPr>
          <w:ilvl w:val="0"/>
          <w:numId w:val="0"/>
        </w:numPr>
        <w:ind w:left="567"/>
        <w:jc w:val="both"/>
        <w:rPr>
          <w:b w:val="0"/>
        </w:rPr>
      </w:pPr>
      <w:r>
        <w:rPr>
          <w:b w:val="0"/>
        </w:rPr>
        <w:t>P</w:t>
      </w:r>
      <w:r w:rsidR="00DE3C94" w:rsidRPr="00B57E56">
        <w:rPr>
          <w:b w:val="0"/>
        </w:rPr>
        <w:t xml:space="preserve">odrobné vymedzenie predmetu zákazky je </w:t>
      </w:r>
      <w:r w:rsidR="00DE3C94" w:rsidRPr="00ED2C4B">
        <w:rPr>
          <w:b w:val="0"/>
        </w:rPr>
        <w:t>špecifikované v Prílohe č. 2</w:t>
      </w:r>
      <w:r w:rsidR="00DE3C94" w:rsidRPr="00B57E56">
        <w:rPr>
          <w:b w:val="0"/>
        </w:rPr>
        <w:t xml:space="preserve"> tejto výzvy, ktorá obsahuje minimálne technické parametre. Zadávateľ poskytuje minimálne technické parametre nachádzajúce sa v Prílohe č. 2. tejto výzvy, ktorá je pre všetkých dodávateľov záväzná a nemenná a musia z nej vychádzať pri tvorbe svojej ponuky. </w:t>
      </w:r>
    </w:p>
    <w:p w14:paraId="0D3E4064" w14:textId="77777777" w:rsidR="00DE3C94" w:rsidRPr="00B57E56" w:rsidRDefault="00DE3C94" w:rsidP="009D08CB">
      <w:pPr>
        <w:pStyle w:val="Odsekzoznamu"/>
        <w:numPr>
          <w:ilvl w:val="1"/>
          <w:numId w:val="1"/>
        </w:numPr>
        <w:ind w:left="567" w:hanging="567"/>
        <w:rPr>
          <w:b/>
        </w:rPr>
      </w:pPr>
      <w:r w:rsidRPr="00B57E56">
        <w:rPr>
          <w:b/>
        </w:rPr>
        <w:t>Forma vzniku záväzku:</w:t>
      </w:r>
    </w:p>
    <w:p w14:paraId="2838E8D6" w14:textId="62E29CF6" w:rsidR="00DE3C94" w:rsidRPr="009D08CB" w:rsidRDefault="00DE3C94" w:rsidP="00846C32">
      <w:pPr>
        <w:pStyle w:val="Odsekzoznamu"/>
        <w:numPr>
          <w:ilvl w:val="0"/>
          <w:numId w:val="0"/>
        </w:numPr>
        <w:ind w:left="567"/>
        <w:jc w:val="both"/>
      </w:pPr>
      <w:r w:rsidRPr="008477A3">
        <w:t xml:space="preserve">Na základe výsledkov tohto prieskumu trhu bude uzatvorená </w:t>
      </w:r>
      <w:r w:rsidR="002D73A2">
        <w:t xml:space="preserve">Kúpna zmluva </w:t>
      </w:r>
      <w:r w:rsidRPr="008477A3">
        <w:t xml:space="preserve">podľa ustanovení § </w:t>
      </w:r>
      <w:r w:rsidR="008477A3" w:rsidRPr="008477A3">
        <w:t>409</w:t>
      </w:r>
      <w:r w:rsidRPr="008477A3">
        <w:t xml:space="preserve"> a </w:t>
      </w:r>
      <w:proofErr w:type="spellStart"/>
      <w:r w:rsidRPr="008477A3">
        <w:t>nasl</w:t>
      </w:r>
      <w:proofErr w:type="spellEnd"/>
      <w:r w:rsidRPr="008477A3">
        <w:t>. zákona č. 513/1991 Zb. Obchodného zákonníka v znení neskorších predpisov.</w:t>
      </w:r>
      <w:r w:rsidR="00B57E56" w:rsidRPr="008477A3">
        <w:t xml:space="preserve"> Návrh </w:t>
      </w:r>
      <w:r w:rsidR="008477A3" w:rsidRPr="008477A3">
        <w:t>Kúpnej zmluvy</w:t>
      </w:r>
      <w:r w:rsidR="00B57E56" w:rsidRPr="008477A3">
        <w:t xml:space="preserve"> tvorí </w:t>
      </w:r>
      <w:r w:rsidR="00B57E56" w:rsidRPr="00ED2C4B">
        <w:t xml:space="preserve">prílohu č. </w:t>
      </w:r>
      <w:r w:rsidR="00C97A01" w:rsidRPr="00ED2C4B">
        <w:t>3</w:t>
      </w:r>
      <w:r w:rsidR="00B57E56" w:rsidRPr="00ED2C4B">
        <w:t xml:space="preserve"> tejto</w:t>
      </w:r>
      <w:r w:rsidR="00B57E56" w:rsidRPr="008477A3">
        <w:t xml:space="preserve"> Výzvy</w:t>
      </w:r>
      <w:r w:rsidR="00AF5AE1">
        <w:t xml:space="preserve"> ( pre každý logický celok samostatne)</w:t>
      </w:r>
      <w:r w:rsidR="00B57E56" w:rsidRPr="008477A3">
        <w:t>.</w:t>
      </w:r>
    </w:p>
    <w:p w14:paraId="2A492F89" w14:textId="77777777" w:rsidR="00DE3C94" w:rsidRPr="004E5BC3" w:rsidRDefault="00DE3C94" w:rsidP="00686325">
      <w:pPr>
        <w:rPr>
          <w:b/>
        </w:rPr>
      </w:pPr>
    </w:p>
    <w:p w14:paraId="54B173C9" w14:textId="77777777" w:rsidR="00DE3C94" w:rsidRPr="00B57E56" w:rsidRDefault="00DE3C94" w:rsidP="009A121B">
      <w:pPr>
        <w:pStyle w:val="Odsekzoznamu"/>
        <w:numPr>
          <w:ilvl w:val="0"/>
          <w:numId w:val="1"/>
        </w:numPr>
        <w:shd w:val="clear" w:color="auto" w:fill="D9D9D9"/>
        <w:ind w:left="567" w:hanging="567"/>
        <w:rPr>
          <w:b/>
        </w:rPr>
      </w:pPr>
      <w:r w:rsidRPr="00B57E56">
        <w:rPr>
          <w:b/>
        </w:rPr>
        <w:t>Predpokladaná hodnota zákazky:</w:t>
      </w:r>
    </w:p>
    <w:p w14:paraId="36B3B7C4" w14:textId="77777777" w:rsidR="00DE3C94" w:rsidRPr="00B57E56" w:rsidRDefault="00DE3C94" w:rsidP="00686325">
      <w:pPr>
        <w:rPr>
          <w:b/>
        </w:rPr>
      </w:pPr>
    </w:p>
    <w:p w14:paraId="44DADDBC" w14:textId="17C69FC4" w:rsidR="00357B22" w:rsidRDefault="00357B22" w:rsidP="00357B22">
      <w:pPr>
        <w:pStyle w:val="Odsekzoznamu"/>
        <w:numPr>
          <w:ilvl w:val="0"/>
          <w:numId w:val="3"/>
        </w:numPr>
        <w:spacing w:line="276" w:lineRule="auto"/>
        <w:ind w:left="567" w:hanging="567"/>
        <w:jc w:val="both"/>
      </w:pPr>
      <w:r w:rsidRPr="00B57E56">
        <w:t xml:space="preserve">Predpokladaná hodnota zákazky je stanovená </w:t>
      </w:r>
      <w:r>
        <w:t xml:space="preserve">spolu </w:t>
      </w:r>
      <w:r w:rsidRPr="00B57E56">
        <w:t xml:space="preserve">na </w:t>
      </w:r>
      <w:r w:rsidR="00BD77A5">
        <w:rPr>
          <w:b/>
        </w:rPr>
        <w:t>433.391,32</w:t>
      </w:r>
      <w:r w:rsidRPr="00B57E56">
        <w:t xml:space="preserve"> </w:t>
      </w:r>
      <w:r w:rsidRPr="00B57E56">
        <w:rPr>
          <w:b/>
        </w:rPr>
        <w:t>EUR bez DPH</w:t>
      </w:r>
      <w:r w:rsidRPr="00B57E56">
        <w:t xml:space="preserve"> </w:t>
      </w:r>
    </w:p>
    <w:p w14:paraId="1B794865" w14:textId="46295D4C" w:rsidR="00357B22" w:rsidRDefault="00357B22" w:rsidP="00357B22">
      <w:pPr>
        <w:pStyle w:val="Odsekzoznamu"/>
        <w:numPr>
          <w:ilvl w:val="0"/>
          <w:numId w:val="3"/>
        </w:numPr>
        <w:spacing w:line="276" w:lineRule="auto"/>
        <w:ind w:left="567" w:hanging="567"/>
        <w:jc w:val="both"/>
      </w:pPr>
      <w:r>
        <w:t xml:space="preserve">Predpokladaná  hodnota </w:t>
      </w:r>
      <w:r w:rsidR="00BD77A5">
        <w:t>2</w:t>
      </w:r>
      <w:r>
        <w:t xml:space="preserve">. Logický celok- </w:t>
      </w:r>
      <w:r w:rsidR="00BD77A5">
        <w:t>230.398,00</w:t>
      </w:r>
      <w:r>
        <w:t xml:space="preserve">  EUR bez DPH</w:t>
      </w:r>
    </w:p>
    <w:p w14:paraId="19F044D4" w14:textId="73191475" w:rsidR="0034275C" w:rsidRPr="00ED2C4B" w:rsidRDefault="00357B22" w:rsidP="00357B22">
      <w:pPr>
        <w:pStyle w:val="Odsekzoznamu"/>
        <w:numPr>
          <w:ilvl w:val="0"/>
          <w:numId w:val="0"/>
        </w:numPr>
        <w:spacing w:line="276" w:lineRule="auto"/>
        <w:ind w:left="567"/>
        <w:jc w:val="both"/>
      </w:pPr>
      <w:r w:rsidRPr="00ED2C4B">
        <w:t xml:space="preserve">Predpokladaná  hodnota </w:t>
      </w:r>
      <w:r w:rsidR="00BD77A5">
        <w:t>4</w:t>
      </w:r>
      <w:r w:rsidRPr="00ED2C4B">
        <w:t xml:space="preserve">. Logický celok- </w:t>
      </w:r>
      <w:r w:rsidR="00BD77A5">
        <w:t xml:space="preserve"> 33.940,00</w:t>
      </w:r>
      <w:r w:rsidRPr="00ED2C4B">
        <w:t xml:space="preserve"> EUR bez DPH</w:t>
      </w:r>
    </w:p>
    <w:p w14:paraId="0978948D" w14:textId="4267510D" w:rsidR="00357B22" w:rsidRPr="00ED2C4B" w:rsidRDefault="00357B22" w:rsidP="00357B22">
      <w:pPr>
        <w:pStyle w:val="Odsekzoznamu"/>
        <w:numPr>
          <w:ilvl w:val="0"/>
          <w:numId w:val="0"/>
        </w:numPr>
        <w:spacing w:line="276" w:lineRule="auto"/>
        <w:ind w:left="567"/>
        <w:jc w:val="both"/>
      </w:pPr>
      <w:r w:rsidRPr="00ED2C4B">
        <w:t xml:space="preserve">Predpokladaná  hodnota </w:t>
      </w:r>
      <w:r w:rsidR="00BD77A5">
        <w:t>7</w:t>
      </w:r>
      <w:r w:rsidRPr="00ED2C4B">
        <w:t xml:space="preserve">. Logický celok- </w:t>
      </w:r>
      <w:r w:rsidR="00BD77A5">
        <w:t>138.086,66</w:t>
      </w:r>
      <w:r w:rsidRPr="00ED2C4B">
        <w:t xml:space="preserve"> EUR bez DPH</w:t>
      </w:r>
    </w:p>
    <w:p w14:paraId="71E795A0" w14:textId="1A1EF3DE" w:rsidR="00357B22" w:rsidRDefault="00357B22" w:rsidP="00357B22">
      <w:pPr>
        <w:pStyle w:val="Odsekzoznamu"/>
        <w:numPr>
          <w:ilvl w:val="0"/>
          <w:numId w:val="0"/>
        </w:numPr>
        <w:spacing w:line="276" w:lineRule="auto"/>
        <w:ind w:left="567"/>
        <w:jc w:val="both"/>
      </w:pPr>
      <w:r w:rsidRPr="00ED2C4B">
        <w:t xml:space="preserve">Predpokladaná  hodnota </w:t>
      </w:r>
      <w:r w:rsidR="00BD77A5">
        <w:t>8</w:t>
      </w:r>
      <w:r w:rsidRPr="00ED2C4B">
        <w:t xml:space="preserve">. Logický celok- </w:t>
      </w:r>
      <w:r w:rsidR="00BD77A5">
        <w:t xml:space="preserve">  30.966,66</w:t>
      </w:r>
      <w:r w:rsidRPr="00ED2C4B">
        <w:t xml:space="preserve"> EUR bez DPH</w:t>
      </w:r>
    </w:p>
    <w:p w14:paraId="209E63CB" w14:textId="77777777" w:rsidR="00357B22" w:rsidRDefault="00357B22" w:rsidP="00357B22">
      <w:pPr>
        <w:pStyle w:val="Odsekzoznamu"/>
        <w:numPr>
          <w:ilvl w:val="0"/>
          <w:numId w:val="0"/>
        </w:numPr>
        <w:spacing w:line="276" w:lineRule="auto"/>
        <w:ind w:left="567"/>
        <w:jc w:val="both"/>
      </w:pPr>
    </w:p>
    <w:p w14:paraId="1BA42692" w14:textId="0368788C" w:rsidR="00357B22" w:rsidRDefault="00357B22" w:rsidP="00357B22">
      <w:pPr>
        <w:pStyle w:val="Odsekzoznamu"/>
        <w:numPr>
          <w:ilvl w:val="0"/>
          <w:numId w:val="0"/>
        </w:numPr>
        <w:spacing w:line="276" w:lineRule="auto"/>
        <w:ind w:left="567"/>
        <w:jc w:val="both"/>
        <w:rPr>
          <w:b/>
        </w:rPr>
      </w:pPr>
    </w:p>
    <w:p w14:paraId="59E54D9A" w14:textId="77777777" w:rsidR="00357B22" w:rsidRPr="0034275C" w:rsidRDefault="00357B22" w:rsidP="00357B22">
      <w:pPr>
        <w:pStyle w:val="Odsekzoznamu"/>
        <w:numPr>
          <w:ilvl w:val="0"/>
          <w:numId w:val="0"/>
        </w:numPr>
        <w:spacing w:line="276" w:lineRule="auto"/>
        <w:ind w:left="567"/>
        <w:jc w:val="both"/>
        <w:rPr>
          <w:b/>
        </w:rPr>
      </w:pPr>
    </w:p>
    <w:p w14:paraId="63B604FF" w14:textId="4DD6316B" w:rsidR="00DE3C94" w:rsidRPr="00BC58F5" w:rsidRDefault="00DE3C94" w:rsidP="009A121B">
      <w:pPr>
        <w:pStyle w:val="Odsekzoznamu"/>
        <w:numPr>
          <w:ilvl w:val="0"/>
          <w:numId w:val="1"/>
        </w:numPr>
        <w:shd w:val="clear" w:color="auto" w:fill="D9D9D9"/>
        <w:ind w:left="567" w:hanging="567"/>
        <w:rPr>
          <w:b/>
        </w:rPr>
      </w:pPr>
      <w:r w:rsidRPr="00BC58F5">
        <w:rPr>
          <w:b/>
        </w:rPr>
        <w:t>Miesto a lehota na dodanie predmetu zákazky</w:t>
      </w:r>
      <w:r w:rsidR="00357B22">
        <w:rPr>
          <w:b/>
        </w:rPr>
        <w:t xml:space="preserve"> (platí pre všetky logické celky)</w:t>
      </w:r>
      <w:r w:rsidRPr="00BC58F5">
        <w:rPr>
          <w:b/>
        </w:rPr>
        <w:t>:</w:t>
      </w:r>
    </w:p>
    <w:p w14:paraId="3B0DE9C8" w14:textId="77777777" w:rsidR="00DE3C94" w:rsidRPr="00BC58F5" w:rsidRDefault="00DE3C94" w:rsidP="00686325">
      <w:pPr>
        <w:pStyle w:val="Odsekzoznamu"/>
        <w:numPr>
          <w:ilvl w:val="1"/>
          <w:numId w:val="1"/>
        </w:numPr>
        <w:ind w:left="567" w:hanging="567"/>
        <w:rPr>
          <w:b/>
        </w:rPr>
      </w:pPr>
      <w:r w:rsidRPr="00BC58F5">
        <w:rPr>
          <w:b/>
        </w:rPr>
        <w:t>Miesto dodania predmetu zákazky:</w:t>
      </w:r>
    </w:p>
    <w:p w14:paraId="4E46DAC2" w14:textId="7192BD3D" w:rsidR="00DE3C94" w:rsidRPr="006E79EA" w:rsidRDefault="0038226F" w:rsidP="006E79EA">
      <w:pPr>
        <w:shd w:val="clear" w:color="auto" w:fill="FFFFFF"/>
        <w:ind w:left="567"/>
        <w:rPr>
          <w:rFonts w:cs="Lucida Grande"/>
          <w:color w:val="333333"/>
          <w:lang w:eastAsia="en-US"/>
        </w:rPr>
      </w:pPr>
      <w:r>
        <w:t xml:space="preserve">DANUBIA </w:t>
      </w:r>
      <w:proofErr w:type="spellStart"/>
      <w:r>
        <w:t>a.s</w:t>
      </w:r>
      <w:proofErr w:type="spellEnd"/>
      <w:r>
        <w:t xml:space="preserve">., </w:t>
      </w:r>
      <w:proofErr w:type="spellStart"/>
      <w:r>
        <w:t>Kračanská</w:t>
      </w:r>
      <w:proofErr w:type="spellEnd"/>
      <w:r>
        <w:t xml:space="preserve"> cesta 1186/47, 929 01 Dunajská Streda</w:t>
      </w:r>
    </w:p>
    <w:p w14:paraId="0F431B9F" w14:textId="77777777" w:rsidR="00DE3C94" w:rsidRPr="00BC58F5" w:rsidRDefault="00DE3C94" w:rsidP="00686325">
      <w:pPr>
        <w:pStyle w:val="Odsekzoznamu"/>
        <w:numPr>
          <w:ilvl w:val="1"/>
          <w:numId w:val="1"/>
        </w:numPr>
        <w:ind w:left="567" w:hanging="567"/>
        <w:rPr>
          <w:b/>
        </w:rPr>
      </w:pPr>
      <w:r w:rsidRPr="00BC58F5">
        <w:rPr>
          <w:b/>
        </w:rPr>
        <w:t>Lehota na dodanie predmetu zákazky:</w:t>
      </w:r>
    </w:p>
    <w:p w14:paraId="0259F37C" w14:textId="3CDB980B" w:rsidR="00ED2C4B" w:rsidRDefault="00DE3C94" w:rsidP="0038226F">
      <w:pPr>
        <w:ind w:left="567"/>
        <w:jc w:val="both"/>
      </w:pPr>
      <w:r w:rsidRPr="00BD74A7">
        <w:t>Lehota dodani</w:t>
      </w:r>
      <w:r w:rsidR="007E249E" w:rsidRPr="00BD74A7">
        <w:t xml:space="preserve">a predmetu zákazky je najneskôr </w:t>
      </w:r>
      <w:r w:rsidR="00BC58F5" w:rsidRPr="00BD74A7">
        <w:t>do</w:t>
      </w:r>
      <w:r w:rsidR="00ED2C4B" w:rsidRPr="00BD74A7">
        <w:t xml:space="preserve"> </w:t>
      </w:r>
      <w:r w:rsidR="00434CEE">
        <w:t>12</w:t>
      </w:r>
      <w:r w:rsidR="00BC58F5" w:rsidRPr="00BD74A7">
        <w:t xml:space="preserve"> mesiacov dňa </w:t>
      </w:r>
      <w:r w:rsidR="00E70D3B" w:rsidRPr="00BD74A7">
        <w:t xml:space="preserve">vystavenia záväznej písomnej </w:t>
      </w:r>
      <w:r w:rsidR="00837C54" w:rsidRPr="00BD74A7">
        <w:t>objednávky od kupujúceho predávajúcemu</w:t>
      </w:r>
      <w:r w:rsidR="00ED2C4B" w:rsidRPr="00BD74A7">
        <w:t xml:space="preserve">- </w:t>
      </w:r>
      <w:r w:rsidR="00ED2C4B" w:rsidRPr="00BD74A7">
        <w:rPr>
          <w:b/>
        </w:rPr>
        <w:t xml:space="preserve">platí pre </w:t>
      </w:r>
      <w:r w:rsidR="0038226F">
        <w:rPr>
          <w:b/>
        </w:rPr>
        <w:t>všetky logické celky</w:t>
      </w:r>
    </w:p>
    <w:p w14:paraId="5D275BC4" w14:textId="77777777" w:rsidR="008C417F" w:rsidRDefault="008C417F" w:rsidP="00686325">
      <w:pPr>
        <w:ind w:left="567"/>
        <w:jc w:val="both"/>
      </w:pPr>
    </w:p>
    <w:p w14:paraId="6433D3E1" w14:textId="77777777" w:rsidR="00DE3C94" w:rsidRPr="00B52D97" w:rsidRDefault="00DE3C94" w:rsidP="009F5A67">
      <w:pPr>
        <w:pStyle w:val="Odsekzoznamu"/>
        <w:numPr>
          <w:ilvl w:val="0"/>
          <w:numId w:val="1"/>
        </w:numPr>
        <w:shd w:val="clear" w:color="auto" w:fill="D9D9D9"/>
        <w:ind w:left="567" w:hanging="567"/>
        <w:jc w:val="both"/>
        <w:rPr>
          <w:b/>
          <w:highlight w:val="lightGray"/>
        </w:rPr>
      </w:pPr>
      <w:bookmarkStart w:id="0" w:name="_Toc448264267"/>
      <w:r w:rsidRPr="00B52D97">
        <w:rPr>
          <w:b/>
          <w:highlight w:val="lightGray"/>
        </w:rPr>
        <w:t>Zdroj finančných prostriedkov</w:t>
      </w:r>
      <w:bookmarkEnd w:id="0"/>
      <w:r w:rsidRPr="00B52D97">
        <w:rPr>
          <w:b/>
          <w:highlight w:val="lightGray"/>
        </w:rPr>
        <w:t>:</w:t>
      </w:r>
    </w:p>
    <w:p w14:paraId="33545C8B" w14:textId="77777777" w:rsidR="00DE3C94" w:rsidRPr="004E5BC3" w:rsidRDefault="00DE3C94" w:rsidP="00686325">
      <w:pPr>
        <w:jc w:val="both"/>
        <w:rPr>
          <w:b/>
        </w:rPr>
      </w:pPr>
    </w:p>
    <w:p w14:paraId="466F195C" w14:textId="77777777" w:rsidR="00DE3C94" w:rsidRPr="002848E4" w:rsidRDefault="00DE3C94" w:rsidP="00686325">
      <w:pPr>
        <w:pStyle w:val="Odsekzoznamu"/>
        <w:numPr>
          <w:ilvl w:val="1"/>
          <w:numId w:val="1"/>
        </w:numPr>
        <w:ind w:left="567" w:hanging="567"/>
      </w:pPr>
      <w:r w:rsidRPr="002848E4">
        <w:t>Zákazka bude financovaná:</w:t>
      </w:r>
    </w:p>
    <w:p w14:paraId="2F2CC899" w14:textId="77777777" w:rsidR="00DE3C94" w:rsidRDefault="00DE3C94" w:rsidP="00686325">
      <w:pPr>
        <w:pStyle w:val="Odsekzoznamu"/>
        <w:numPr>
          <w:ilvl w:val="2"/>
          <w:numId w:val="1"/>
        </w:numPr>
      </w:pPr>
      <w:r w:rsidRPr="004E5BC3">
        <w:t>z prostriedkov štátneho rozpočtu Slovenskej republiky,</w:t>
      </w:r>
    </w:p>
    <w:p w14:paraId="641857D1" w14:textId="77777777" w:rsidR="00DE3C94" w:rsidRDefault="00DE3C94" w:rsidP="00686325">
      <w:pPr>
        <w:pStyle w:val="Odsekzoznamu"/>
        <w:numPr>
          <w:ilvl w:val="2"/>
          <w:numId w:val="1"/>
        </w:numPr>
      </w:pPr>
      <w:r w:rsidRPr="004E5BC3">
        <w:t xml:space="preserve">z prostriedkov EÚ – </w:t>
      </w:r>
      <w:r>
        <w:t>PRV SR 2014 – 2020</w:t>
      </w:r>
      <w:r w:rsidRPr="004E5BC3">
        <w:t>,</w:t>
      </w:r>
    </w:p>
    <w:p w14:paraId="14EDDCA6" w14:textId="0E583C0F" w:rsidR="00DE3C94" w:rsidRPr="004E5BC3" w:rsidRDefault="00DE3C94" w:rsidP="00686325">
      <w:pPr>
        <w:pStyle w:val="Odsekzoznamu"/>
        <w:numPr>
          <w:ilvl w:val="2"/>
          <w:numId w:val="1"/>
        </w:numPr>
      </w:pPr>
      <w:r w:rsidRPr="004E5BC3">
        <w:t xml:space="preserve">z vlastných zdrojov </w:t>
      </w:r>
      <w:r w:rsidR="00B64607">
        <w:t>zadávateľa</w:t>
      </w:r>
      <w:r w:rsidRPr="004E5BC3">
        <w:t>,</w:t>
      </w:r>
    </w:p>
    <w:p w14:paraId="0436791E" w14:textId="77777777" w:rsidR="00DE3C94" w:rsidRDefault="00DE3C94" w:rsidP="00686325">
      <w:pPr>
        <w:pStyle w:val="Odsekzoznamu"/>
        <w:numPr>
          <w:ilvl w:val="1"/>
          <w:numId w:val="1"/>
        </w:numPr>
        <w:ind w:left="567" w:hanging="567"/>
        <w:jc w:val="both"/>
      </w:pPr>
      <w:r w:rsidRPr="004E5BC3">
        <w:t>Platba za plnenie predmetu zá</w:t>
      </w:r>
      <w:r>
        <w:t xml:space="preserve">kazky sa bude realizovať formou </w:t>
      </w:r>
      <w:r w:rsidRPr="004E5BC3">
        <w:t>bezhotovostného platobného styku v mene euro (EUR), bankovým prevodom na účet.</w:t>
      </w:r>
    </w:p>
    <w:p w14:paraId="48B2B8A3" w14:textId="23D3176C" w:rsidR="00DE3C94" w:rsidRPr="00ED2C4B" w:rsidRDefault="00DE3C94" w:rsidP="00686325">
      <w:pPr>
        <w:pStyle w:val="Odsekzoznamu"/>
        <w:numPr>
          <w:ilvl w:val="1"/>
          <w:numId w:val="1"/>
        </w:numPr>
        <w:ind w:left="567" w:hanging="567"/>
        <w:jc w:val="both"/>
      </w:pPr>
      <w:r w:rsidRPr="004E5BC3">
        <w:t xml:space="preserve">Ďalšie podrobnosti týkajúce sa financovania predmetu zákazky sú uvedené </w:t>
      </w:r>
      <w:r w:rsidRPr="00ED2C4B">
        <w:t xml:space="preserve">v Prílohe č. 3 </w:t>
      </w:r>
      <w:r w:rsidR="00C17DC7">
        <w:t xml:space="preserve">týchto Súťažných podkladov </w:t>
      </w:r>
      <w:r w:rsidRPr="00ED2C4B">
        <w:t xml:space="preserve">– Návrh </w:t>
      </w:r>
      <w:r w:rsidR="008477A3" w:rsidRPr="00ED2C4B">
        <w:t>Kúpnej zmluvy</w:t>
      </w:r>
      <w:r w:rsidR="00ED2C4B" w:rsidRPr="00ED2C4B">
        <w:t xml:space="preserve"> </w:t>
      </w:r>
    </w:p>
    <w:p w14:paraId="0B621877" w14:textId="77777777" w:rsidR="00DE3C94" w:rsidRPr="004E5BC3" w:rsidRDefault="00DE3C94" w:rsidP="00686325">
      <w:pPr>
        <w:jc w:val="both"/>
      </w:pPr>
    </w:p>
    <w:p w14:paraId="4D513923" w14:textId="77777777" w:rsidR="00DE3C94" w:rsidRPr="00B52D97" w:rsidRDefault="00DE3C94" w:rsidP="009F5A67">
      <w:pPr>
        <w:pStyle w:val="Odsekzoznamu"/>
        <w:numPr>
          <w:ilvl w:val="0"/>
          <w:numId w:val="1"/>
        </w:numPr>
        <w:shd w:val="clear" w:color="auto" w:fill="D9D9D9"/>
        <w:ind w:left="567" w:hanging="567"/>
        <w:jc w:val="both"/>
        <w:rPr>
          <w:b/>
          <w:highlight w:val="lightGray"/>
        </w:rPr>
      </w:pPr>
      <w:r w:rsidRPr="00B52D97">
        <w:rPr>
          <w:b/>
          <w:highlight w:val="lightGray"/>
        </w:rPr>
        <w:t>Variantné riešenia:</w:t>
      </w:r>
    </w:p>
    <w:p w14:paraId="4009DE7D" w14:textId="77777777" w:rsidR="00DE3C94" w:rsidRPr="00B52D97" w:rsidRDefault="00DE3C94" w:rsidP="00686325">
      <w:pPr>
        <w:jc w:val="both"/>
        <w:rPr>
          <w:b/>
          <w:highlight w:val="lightGray"/>
        </w:rPr>
      </w:pPr>
    </w:p>
    <w:p w14:paraId="55A93507" w14:textId="77777777" w:rsidR="00DE3C94" w:rsidRDefault="00DE3C94" w:rsidP="009F5A67">
      <w:pPr>
        <w:pStyle w:val="Odsekzoznamu"/>
        <w:numPr>
          <w:ilvl w:val="0"/>
          <w:numId w:val="4"/>
        </w:numPr>
        <w:ind w:left="567" w:hanging="567"/>
        <w:jc w:val="both"/>
      </w:pPr>
      <w:r>
        <w:t>Neumožňuje sa predloženie variantných riešení.</w:t>
      </w:r>
    </w:p>
    <w:p w14:paraId="576442A8" w14:textId="77777777" w:rsidR="00DE3C94" w:rsidRDefault="00DE3C94" w:rsidP="00686325">
      <w:pPr>
        <w:ind w:left="567"/>
        <w:jc w:val="both"/>
      </w:pPr>
    </w:p>
    <w:p w14:paraId="3C5DFD33" w14:textId="77777777" w:rsidR="00DE3C94" w:rsidRDefault="00DE3C94" w:rsidP="00686325">
      <w:pPr>
        <w:jc w:val="center"/>
        <w:rPr>
          <w:b/>
          <w:szCs w:val="28"/>
        </w:rPr>
      </w:pPr>
      <w:r>
        <w:rPr>
          <w:b/>
          <w:szCs w:val="28"/>
        </w:rPr>
        <w:t>Časť II.</w:t>
      </w:r>
    </w:p>
    <w:p w14:paraId="7CC76304" w14:textId="77777777" w:rsidR="00DE3C94" w:rsidRDefault="00DE3C94" w:rsidP="00686325">
      <w:pPr>
        <w:jc w:val="center"/>
        <w:rPr>
          <w:b/>
          <w:szCs w:val="28"/>
        </w:rPr>
      </w:pPr>
      <w:r>
        <w:rPr>
          <w:b/>
          <w:szCs w:val="28"/>
        </w:rPr>
        <w:t>Vypracovanie a predkladanie ponúk</w:t>
      </w:r>
    </w:p>
    <w:p w14:paraId="082E9A53" w14:textId="77777777" w:rsidR="00DE3C94" w:rsidRDefault="00DE3C94" w:rsidP="00686325">
      <w:pPr>
        <w:ind w:left="567"/>
        <w:jc w:val="both"/>
      </w:pPr>
    </w:p>
    <w:p w14:paraId="7EE31E04" w14:textId="77777777" w:rsidR="00DE3C94" w:rsidRPr="00B52D97" w:rsidRDefault="00DE3C94" w:rsidP="009F5A67">
      <w:pPr>
        <w:pStyle w:val="Odsekzoznamu"/>
        <w:numPr>
          <w:ilvl w:val="0"/>
          <w:numId w:val="1"/>
        </w:numPr>
        <w:shd w:val="clear" w:color="auto" w:fill="D9D9D9"/>
        <w:jc w:val="both"/>
        <w:rPr>
          <w:b/>
          <w:highlight w:val="lightGray"/>
        </w:rPr>
      </w:pPr>
      <w:r w:rsidRPr="00B52D97">
        <w:rPr>
          <w:b/>
          <w:highlight w:val="lightGray"/>
        </w:rPr>
        <w:t>Obsah ponuky:</w:t>
      </w:r>
    </w:p>
    <w:p w14:paraId="6A0384AC" w14:textId="77777777" w:rsidR="00DE3C94" w:rsidRPr="00B52D97" w:rsidRDefault="00DE3C94" w:rsidP="00686325">
      <w:pPr>
        <w:jc w:val="both"/>
        <w:rPr>
          <w:b/>
          <w:highlight w:val="lightGray"/>
        </w:rPr>
      </w:pPr>
    </w:p>
    <w:p w14:paraId="2405B931" w14:textId="625CE498" w:rsidR="00DE3C94" w:rsidRPr="00306FF0" w:rsidRDefault="00DE3C94" w:rsidP="00686325">
      <w:pPr>
        <w:pStyle w:val="Odsekzoznamu"/>
        <w:numPr>
          <w:ilvl w:val="1"/>
          <w:numId w:val="1"/>
        </w:numPr>
        <w:ind w:left="567" w:hanging="567"/>
        <w:jc w:val="both"/>
        <w:rPr>
          <w:b/>
        </w:rPr>
      </w:pPr>
      <w:r w:rsidRPr="00306FF0">
        <w:t xml:space="preserve">Zadávateľ požaduje, aby </w:t>
      </w:r>
      <w:r>
        <w:t xml:space="preserve">dodávateľ </w:t>
      </w:r>
      <w:r w:rsidRPr="00306FF0">
        <w:t>predložil v</w:t>
      </w:r>
      <w:r>
        <w:t> </w:t>
      </w:r>
      <w:r w:rsidRPr="00306FF0">
        <w:t>ponuke</w:t>
      </w:r>
      <w:r>
        <w:t xml:space="preserve"> nasledovné doklady</w:t>
      </w:r>
      <w:r w:rsidR="00357B22">
        <w:t xml:space="preserve"> – </w:t>
      </w:r>
      <w:r w:rsidR="00357B22" w:rsidRPr="00F975E5">
        <w:rPr>
          <w:b/>
        </w:rPr>
        <w:t>platí pre všetky logické celky (časti) predmetu zákazky</w:t>
      </w:r>
      <w:r>
        <w:t>:</w:t>
      </w:r>
    </w:p>
    <w:p w14:paraId="565B8E49" w14:textId="77777777" w:rsidR="001221D6" w:rsidRDefault="001221D6" w:rsidP="001221D6">
      <w:pPr>
        <w:numPr>
          <w:ilvl w:val="2"/>
          <w:numId w:val="1"/>
        </w:numPr>
        <w:ind w:left="1418" w:hanging="698"/>
        <w:contextualSpacing/>
        <w:jc w:val="both"/>
      </w:pPr>
      <w:r w:rsidRPr="00306FF0">
        <w:rPr>
          <w:b/>
        </w:rPr>
        <w:t>Titulný list</w:t>
      </w:r>
      <w:r>
        <w:t xml:space="preserve"> obsahujúci identifikačné údaje dodávateľa (obchodné meno, sídlo, IČO, DIČ, štatutárny orgán, kontaktnú osobu, email, telefón);</w:t>
      </w:r>
    </w:p>
    <w:p w14:paraId="116E6DC6" w14:textId="27B7E47E" w:rsidR="001221D6" w:rsidRPr="00306FF0" w:rsidRDefault="001221D6" w:rsidP="001221D6">
      <w:pPr>
        <w:numPr>
          <w:ilvl w:val="2"/>
          <w:numId w:val="1"/>
        </w:numPr>
        <w:ind w:left="1418" w:hanging="709"/>
        <w:contextualSpacing/>
        <w:jc w:val="both"/>
      </w:pPr>
      <w:r w:rsidRPr="00306FF0">
        <w:rPr>
          <w:b/>
        </w:rPr>
        <w:t xml:space="preserve">Doklad o oprávnení </w:t>
      </w:r>
      <w:r>
        <w:rPr>
          <w:b/>
        </w:rPr>
        <w:t>dodávať tovar</w:t>
      </w:r>
      <w:r>
        <w:t xml:space="preserve"> – nie starší ako 3 mesiace pred ich doručením zadávateľovi (originál alebo úradne overená kópia);</w:t>
      </w:r>
    </w:p>
    <w:p w14:paraId="547603F2" w14:textId="77777777" w:rsidR="001221D6" w:rsidRPr="00135B5A" w:rsidRDefault="001221D6" w:rsidP="001221D6">
      <w:pPr>
        <w:pStyle w:val="ListParagraph1"/>
        <w:numPr>
          <w:ilvl w:val="2"/>
          <w:numId w:val="1"/>
        </w:numPr>
        <w:ind w:left="1418" w:hanging="698"/>
        <w:jc w:val="both"/>
        <w:rPr>
          <w:b/>
        </w:rPr>
      </w:pPr>
      <w:r>
        <w:rPr>
          <w:b/>
        </w:rPr>
        <w:t>Výpis z registra trestov právnickej osoby a výpis z registra trestov štatutárov, všetkých členov štatutárneho orgánu, členov dozornej rady, prípadne prokuristu</w:t>
      </w:r>
      <w:r>
        <w:t xml:space="preserve"> </w:t>
      </w:r>
      <w:r>
        <w:rPr>
          <w:b/>
        </w:rPr>
        <w:t xml:space="preserve">štatutárneho orgánu a právnickej osoby </w:t>
      </w:r>
      <w:r>
        <w:t xml:space="preserve">– nie starší ako 3 mesiace pred ich doručením zadávateľovi (originál alebo úradne overená kópia), </w:t>
      </w:r>
      <w:proofErr w:type="spellStart"/>
      <w:r>
        <w:t>kotrým</w:t>
      </w:r>
      <w:proofErr w:type="spellEnd"/>
      <w:r>
        <w:t xml:space="preserve"> preukážete, že vyššie uvedení neboli </w:t>
      </w:r>
      <w:r w:rsidRPr="00460F39">
        <w:t xml:space="preserve">právoplatne odsúdení za </w:t>
      </w:r>
      <w:proofErr w:type="spellStart"/>
      <w:r w:rsidRPr="00460F39">
        <w:t>trestny</w:t>
      </w:r>
      <w:proofErr w:type="spellEnd"/>
      <w:r w:rsidRPr="00460F39">
        <w:t xml:space="preserve">́ čin podvodu, za </w:t>
      </w:r>
      <w:proofErr w:type="spellStart"/>
      <w:r w:rsidRPr="00460F39">
        <w:t>trestny</w:t>
      </w:r>
      <w:proofErr w:type="spellEnd"/>
      <w:r w:rsidRPr="00460F39">
        <w:t xml:space="preserve">́ čin korupcie, za </w:t>
      </w:r>
      <w:proofErr w:type="spellStart"/>
      <w:r w:rsidRPr="00460F39">
        <w:t>trestny</w:t>
      </w:r>
      <w:proofErr w:type="spellEnd"/>
      <w:r w:rsidRPr="00460F39">
        <w:t xml:space="preserve">́ čin poškodzovania </w:t>
      </w:r>
      <w:proofErr w:type="spellStart"/>
      <w:r w:rsidRPr="00460F39">
        <w:t>finančných</w:t>
      </w:r>
      <w:proofErr w:type="spellEnd"/>
      <w:r w:rsidRPr="00460F39">
        <w:t xml:space="preserve"> záujmov EÚ, za </w:t>
      </w:r>
      <w:proofErr w:type="spellStart"/>
      <w:r w:rsidRPr="00460F39">
        <w:t>trestny</w:t>
      </w:r>
      <w:proofErr w:type="spellEnd"/>
      <w:r w:rsidRPr="00460F39">
        <w:t xml:space="preserve">́ čin legalizácie príjmu z trestnej činnosti, za </w:t>
      </w:r>
      <w:proofErr w:type="spellStart"/>
      <w:r w:rsidRPr="00460F39">
        <w:t>trestny</w:t>
      </w:r>
      <w:proofErr w:type="spellEnd"/>
      <w:r w:rsidRPr="00460F39">
        <w:t xml:space="preserve">́ čin založenia, zosnovania a podporovania zločineckej skupiny, alebo za </w:t>
      </w:r>
      <w:proofErr w:type="spellStart"/>
      <w:r w:rsidRPr="00460F39">
        <w:t>trestny</w:t>
      </w:r>
      <w:proofErr w:type="spellEnd"/>
      <w:r w:rsidRPr="00460F39">
        <w:t xml:space="preserve">́ čin machinácie pri verejnom obstarávaní a verejnej dražbe, trestné činy súvisiace s terorizmom alebo spojené s </w:t>
      </w:r>
      <w:proofErr w:type="spellStart"/>
      <w:r w:rsidRPr="00460F39">
        <w:t>teroristickými</w:t>
      </w:r>
      <w:proofErr w:type="spellEnd"/>
      <w:r w:rsidRPr="00460F39">
        <w:t xml:space="preserve"> aktivitami, využívanie detskej práce alebo </w:t>
      </w:r>
      <w:proofErr w:type="spellStart"/>
      <w:r w:rsidRPr="00460F39">
        <w:t>iných</w:t>
      </w:r>
      <w:proofErr w:type="spellEnd"/>
      <w:r w:rsidRPr="00460F39">
        <w:t xml:space="preserve"> foriem obchodovania s ľuďmi</w:t>
      </w:r>
      <w:r>
        <w:t>;</w:t>
      </w:r>
    </w:p>
    <w:p w14:paraId="4E822B89" w14:textId="77777777" w:rsidR="001221D6" w:rsidRDefault="001221D6" w:rsidP="001221D6">
      <w:pPr>
        <w:ind w:left="1418" w:hanging="709"/>
        <w:jc w:val="both"/>
      </w:pPr>
      <w:r>
        <w:rPr>
          <w:b/>
        </w:rPr>
        <w:t xml:space="preserve">7.1.4   </w:t>
      </w:r>
      <w:r w:rsidRPr="00126008">
        <w:rPr>
          <w:b/>
        </w:rPr>
        <w:t>Čestné prehlásenie</w:t>
      </w:r>
      <w:r>
        <w:t xml:space="preserve">, že </w:t>
      </w:r>
      <w:r w:rsidRPr="00587EC7">
        <w:t>uchádzač</w:t>
      </w:r>
      <w:r w:rsidRPr="00C40ACA">
        <w:t xml:space="preserve"> </w:t>
      </w:r>
      <w:bookmarkStart w:id="1" w:name="_Hlk535857785"/>
      <w:r w:rsidRPr="00C40ACA">
        <w:t>ani jeho štatutárny orgán, ani žiadny člen štatutárneho orgánu, ani žiadny člen dozornej rady, ani prokurista neboli  právoplatne od</w:t>
      </w:r>
      <w:r w:rsidRPr="005C75E3">
        <w:t xml:space="preserve">súdení </w:t>
      </w:r>
      <w:r w:rsidRPr="005C75E3">
        <w:rPr>
          <w:bCs/>
        </w:rPr>
        <w:t>za trestný čin podvodu,</w:t>
      </w:r>
      <w:r w:rsidRPr="005C75E3">
        <w:t xml:space="preserve">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w:t>
      </w:r>
      <w:r w:rsidRPr="005C75E3">
        <w:rPr>
          <w:color w:val="000000"/>
        </w:rPr>
        <w:t>trestné činy súvisiace s terorizmom alebo spojené s teroristickými aktivitami, využívanie detskej práce alebo iných foriem obchodovania s ľuďmi</w:t>
      </w:r>
      <w:r w:rsidRPr="005C75E3">
        <w:t xml:space="preserve"> </w:t>
      </w:r>
      <w:bookmarkEnd w:id="1"/>
      <w:r w:rsidRPr="005C75E3">
        <w:t xml:space="preserve">(podpísané a opečiatkované štatutárnym orgánom dodávateľa) podľa prílohy č. 4 </w:t>
      </w:r>
      <w:r w:rsidRPr="009C18C1">
        <w:t>týchto Súťažných podkladov</w:t>
      </w:r>
      <w:r w:rsidRPr="005C75E3">
        <w:t>).</w:t>
      </w:r>
    </w:p>
    <w:p w14:paraId="72CD11B0" w14:textId="77777777" w:rsidR="001221D6" w:rsidRDefault="001221D6" w:rsidP="001221D6">
      <w:pPr>
        <w:numPr>
          <w:ilvl w:val="2"/>
          <w:numId w:val="32"/>
        </w:numPr>
        <w:ind w:left="1418" w:hanging="709"/>
        <w:contextualSpacing/>
        <w:jc w:val="both"/>
      </w:pPr>
      <w:r w:rsidRPr="00C67D5B">
        <w:rPr>
          <w:b/>
        </w:rPr>
        <w:t>Čestné vyhlásenie</w:t>
      </w:r>
      <w:r>
        <w:t xml:space="preserve">, </w:t>
      </w:r>
      <w:r w:rsidRPr="00AF4CEC">
        <w:t xml:space="preserve">že </w:t>
      </w:r>
      <w:bookmarkStart w:id="2" w:name="_Hlk535857832"/>
      <w:r w:rsidRPr="00AF4CEC">
        <w:t>neporušuje zákaz nelegálnej práce a nelegálneho zamestnávania podľa zákona č.</w:t>
      </w:r>
      <w:r>
        <w:t xml:space="preserve"> </w:t>
      </w:r>
      <w:r w:rsidRPr="00AF4CEC">
        <w:t>82/2005 Z. z. o nelegálnej práci a nelegálnom zamestnávaní a o zmene a doplnení niektorých</w:t>
      </w:r>
      <w:r>
        <w:t xml:space="preserve"> </w:t>
      </w:r>
      <w:r w:rsidRPr="00AF4CEC">
        <w:t>zákonov</w:t>
      </w:r>
      <w:r>
        <w:t xml:space="preserve"> </w:t>
      </w:r>
      <w:bookmarkEnd w:id="2"/>
      <w:r>
        <w:t xml:space="preserve">(podpísané a opečiatkované štatutárnym orgánom dodávateľa) podľa prílohy č. 4 </w:t>
      </w:r>
      <w:r w:rsidRPr="009C18C1">
        <w:t>týchto Súťažných podkladov</w:t>
      </w:r>
      <w:r>
        <w:t>).</w:t>
      </w:r>
    </w:p>
    <w:p w14:paraId="402C94DC" w14:textId="77777777" w:rsidR="001221D6" w:rsidRPr="00306FF0" w:rsidRDefault="001221D6" w:rsidP="001221D6">
      <w:pPr>
        <w:numPr>
          <w:ilvl w:val="2"/>
          <w:numId w:val="1"/>
        </w:numPr>
        <w:ind w:left="1418" w:hanging="709"/>
        <w:contextualSpacing/>
        <w:jc w:val="both"/>
      </w:pPr>
      <w:r w:rsidRPr="00C67D5B">
        <w:rPr>
          <w:b/>
        </w:rPr>
        <w:t>Čestné vyhlásenie</w:t>
      </w:r>
      <w:r>
        <w:t xml:space="preserve"> uchádzača, že </w:t>
      </w:r>
      <w:bookmarkStart w:id="3" w:name="_Hlk535857857"/>
      <w:r>
        <w:t xml:space="preserve">nie je v konkurze, likvidácii, reštrukturalizácii a nie je voči nemu vedené exekučné konanie </w:t>
      </w:r>
      <w:bookmarkEnd w:id="3"/>
      <w:r>
        <w:t xml:space="preserve">(podpísané a opečiatkované štatutárnym orgánom dodávateľa) podľa prílohy č. 4 </w:t>
      </w:r>
      <w:r w:rsidRPr="009C18C1">
        <w:t>týchto Súťažných podkladov</w:t>
      </w:r>
      <w:r>
        <w:t>).</w:t>
      </w:r>
    </w:p>
    <w:p w14:paraId="5765CFD0" w14:textId="1FC265ED" w:rsidR="00DE3C94" w:rsidRPr="00B844BD" w:rsidRDefault="00DE3C94" w:rsidP="0008373F">
      <w:pPr>
        <w:pStyle w:val="Odsekzoznamu"/>
        <w:numPr>
          <w:ilvl w:val="2"/>
          <w:numId w:val="1"/>
        </w:numPr>
        <w:ind w:left="1418" w:hanging="698"/>
        <w:jc w:val="both"/>
      </w:pPr>
      <w:r w:rsidRPr="001F2271">
        <w:rPr>
          <w:b/>
        </w:rPr>
        <w:t>Návrh uchádzača na plnenie kritérií</w:t>
      </w:r>
      <w:r>
        <w:t xml:space="preserve">, </w:t>
      </w:r>
      <w:r w:rsidRPr="00ED2C4B">
        <w:t>ktorý tvorí Prílohu č. 1</w:t>
      </w:r>
      <w:r>
        <w:t xml:space="preserve"> </w:t>
      </w:r>
      <w:r w:rsidR="00C17DC7">
        <w:t>týchto Súťažných podkladov</w:t>
      </w:r>
      <w:r>
        <w:t xml:space="preserve"> spolu s prílohou č. 1 návrhu na plnenie kritérií - Jednotkové ceny predmetu zákazky (podpísaný a opečiatkovaný štatutárnym orgánom dodávateľa). V jednotkových cenách a teda aj v </w:t>
      </w:r>
      <w:r w:rsidRPr="0008373F">
        <w:rPr>
          <w:color w:val="000000"/>
        </w:rPr>
        <w:t xml:space="preserve">celkovej cene za predmet zákazky musí byť zahrnutá cena za </w:t>
      </w:r>
      <w:r w:rsidRPr="00864AD1">
        <w:t xml:space="preserve">dodanie, </w:t>
      </w:r>
      <w:r>
        <w:t>montáž, uvedenie do prevádzky, zaškolenie pracovníkov a vykonanie skúšky výkonnosti.</w:t>
      </w:r>
    </w:p>
    <w:p w14:paraId="78A3ECB3" w14:textId="5E7F14B0" w:rsidR="00023C29" w:rsidRPr="00306FF0" w:rsidRDefault="00ED2C4B" w:rsidP="00023C29">
      <w:pPr>
        <w:pStyle w:val="Odsekzoznamu"/>
        <w:numPr>
          <w:ilvl w:val="2"/>
          <w:numId w:val="1"/>
        </w:numPr>
        <w:ind w:left="1418" w:hanging="709"/>
        <w:jc w:val="both"/>
      </w:pPr>
      <w:r w:rsidRPr="0038226F">
        <w:rPr>
          <w:b/>
          <w:highlight w:val="yellow"/>
        </w:rPr>
        <w:t xml:space="preserve">Platí pre </w:t>
      </w:r>
      <w:r w:rsidR="00EF3311">
        <w:rPr>
          <w:b/>
          <w:highlight w:val="yellow"/>
        </w:rPr>
        <w:t>všetky logické celky</w:t>
      </w:r>
      <w:r w:rsidRPr="0038226F">
        <w:rPr>
          <w:highlight w:val="yellow"/>
        </w:rPr>
        <w:t xml:space="preserve"> - </w:t>
      </w:r>
      <w:r w:rsidR="00023C29">
        <w:rPr>
          <w:b/>
        </w:rPr>
        <w:t xml:space="preserve">Vlastný návrh na plnenie predmetu zákazy </w:t>
      </w:r>
      <w:r w:rsidR="00023C29">
        <w:t xml:space="preserve">– </w:t>
      </w:r>
      <w:r w:rsidR="00023C29" w:rsidRPr="001F2C0F">
        <w:t>predloženie vyplnenej tabuľky uvedenej v</w:t>
      </w:r>
      <w:r w:rsidR="00023C29">
        <w:t xml:space="preserve"> Prílohe č. 2 tejto Výzvy – </w:t>
      </w:r>
      <w:r w:rsidR="00023C29" w:rsidRPr="00A420EE">
        <w:rPr>
          <w:u w:val="single"/>
        </w:rPr>
        <w:t xml:space="preserve">uchádzač </w:t>
      </w:r>
      <w:r w:rsidR="00023C29">
        <w:rPr>
          <w:u w:val="single"/>
        </w:rPr>
        <w:t xml:space="preserve">v predmetnej tabuľke </w:t>
      </w:r>
      <w:r w:rsidR="00023C29" w:rsidRPr="00A420EE">
        <w:rPr>
          <w:u w:val="single"/>
        </w:rPr>
        <w:t>vyplní ním ponúknuté technické parametre</w:t>
      </w:r>
      <w:r w:rsidR="001221D6">
        <w:rPr>
          <w:u w:val="single"/>
        </w:rPr>
        <w:t xml:space="preserve">, a ak je to možné aj presný typ ním ponúkaného tovaru </w:t>
      </w:r>
      <w:r w:rsidR="00023C29" w:rsidRPr="001F2C0F">
        <w:t xml:space="preserve"> (uchádzač môže predložiť </w:t>
      </w:r>
      <w:r w:rsidR="00023C29" w:rsidRPr="00A420EE">
        <w:t>aj technický list, či obdobný dokumentu k predmetu zákazky s uvedením technických parametrov, fotografií alebo technických nákresov ponúknutého tovaru);</w:t>
      </w:r>
    </w:p>
    <w:p w14:paraId="0A68A021" w14:textId="7FCCFB9A" w:rsidR="00BC58F5" w:rsidRDefault="00BC58F5" w:rsidP="000D4128">
      <w:pPr>
        <w:pStyle w:val="Odsekzoznamu"/>
        <w:numPr>
          <w:ilvl w:val="2"/>
          <w:numId w:val="1"/>
        </w:numPr>
        <w:ind w:left="1418" w:hanging="709"/>
        <w:jc w:val="both"/>
      </w:pPr>
      <w:r>
        <w:rPr>
          <w:b/>
        </w:rPr>
        <w:t>Čestné vyhlásenie uchádzača, že súhlasí s obchodnými podmienkami</w:t>
      </w:r>
      <w:r>
        <w:t xml:space="preserve"> uvedenými v návrhu </w:t>
      </w:r>
      <w:r w:rsidR="00C97A01">
        <w:t>Kúpnej Zmluvy</w:t>
      </w:r>
      <w:r>
        <w:t xml:space="preserve"> (vzor čestného vyhlásenia tvorí prílohu č. </w:t>
      </w:r>
      <w:r w:rsidR="00ED2C4B">
        <w:t>5</w:t>
      </w:r>
      <w:r>
        <w:t xml:space="preserve"> </w:t>
      </w:r>
      <w:r w:rsidR="00C17DC7">
        <w:t>týchto Súťažných podkladov</w:t>
      </w:r>
      <w:r>
        <w:t>)</w:t>
      </w:r>
      <w:r w:rsidR="005A16A1">
        <w:t>;</w:t>
      </w:r>
    </w:p>
    <w:p w14:paraId="3DCB56D9" w14:textId="6328728C" w:rsidR="00DE3C94" w:rsidRPr="00A70676" w:rsidRDefault="00DE3C94" w:rsidP="000D4128">
      <w:pPr>
        <w:pStyle w:val="Odsekzoznamu"/>
        <w:numPr>
          <w:ilvl w:val="2"/>
          <w:numId w:val="1"/>
        </w:numPr>
        <w:ind w:left="1418" w:hanging="709"/>
        <w:jc w:val="both"/>
      </w:pPr>
      <w:r w:rsidRPr="00DF3B73">
        <w:rPr>
          <w:b/>
        </w:rPr>
        <w:t>Pamäťové médium</w:t>
      </w:r>
      <w:r>
        <w:t xml:space="preserve"> </w:t>
      </w:r>
      <w:r w:rsidRPr="00CC03DB">
        <w:rPr>
          <w:b/>
        </w:rPr>
        <w:t xml:space="preserve">(CD/DVD/USB) s obsahom </w:t>
      </w:r>
      <w:proofErr w:type="spellStart"/>
      <w:r w:rsidRPr="00CC03DB">
        <w:rPr>
          <w:b/>
        </w:rPr>
        <w:t>scanu</w:t>
      </w:r>
      <w:proofErr w:type="spellEnd"/>
      <w:r w:rsidRPr="00CC03DB">
        <w:rPr>
          <w:b/>
        </w:rPr>
        <w:t xml:space="preserve"> originálu cenovej ponuky</w:t>
      </w:r>
      <w:r w:rsidR="00CC03DB">
        <w:rPr>
          <w:b/>
        </w:rPr>
        <w:t>- viď bod 8.4</w:t>
      </w:r>
      <w:r w:rsidR="005A16A1" w:rsidRPr="00CC03DB">
        <w:rPr>
          <w:b/>
        </w:rPr>
        <w:t>.</w:t>
      </w:r>
    </w:p>
    <w:p w14:paraId="3CCF8572" w14:textId="7217480F" w:rsidR="00DE3C94" w:rsidRDefault="001221D6" w:rsidP="00C67D5B">
      <w:pPr>
        <w:ind w:left="567"/>
        <w:jc w:val="both"/>
      </w:pPr>
      <w:r>
        <w:t>Doklady</w:t>
      </w:r>
      <w:r w:rsidR="00C67D5B" w:rsidRPr="00C67D5B">
        <w:t xml:space="preserve"> </w:t>
      </w:r>
      <w:r w:rsidR="00C67D5B">
        <w:t>podľa bodu 7.1.</w:t>
      </w:r>
      <w:r>
        <w:t>3</w:t>
      </w:r>
      <w:r w:rsidR="00C67D5B">
        <w:t>. až 7.1.</w:t>
      </w:r>
      <w:r>
        <w:t>6</w:t>
      </w:r>
      <w:r w:rsidR="00C67D5B">
        <w:t xml:space="preserve"> </w:t>
      </w:r>
      <w:r w:rsidR="00C67D5B" w:rsidRPr="00C67D5B">
        <w:t xml:space="preserve">je možné nahradiť čestným vyhlásením uchádzača, že je vedený v „Zozname hospodárskych subjektov“ vedeného Úradom pre verejné obstarávanie (ÚVO) a </w:t>
      </w:r>
      <w:r w:rsidR="00C67D5B" w:rsidRPr="001221D6">
        <w:rPr>
          <w:b/>
        </w:rPr>
        <w:t>že skutočnosti dokladované v čase zápisu do tohto zoznamu sú platné v termíne prekladania cenových ponúk.</w:t>
      </w:r>
    </w:p>
    <w:p w14:paraId="4FD3C94C" w14:textId="2DAA7850" w:rsidR="00CC03DB" w:rsidRPr="00CC03DB" w:rsidRDefault="00CC03DB" w:rsidP="00C67D5B">
      <w:pPr>
        <w:ind w:left="567"/>
        <w:jc w:val="both"/>
        <w:rPr>
          <w:b/>
        </w:rPr>
      </w:pPr>
      <w:r w:rsidRPr="00CC03DB">
        <w:rPr>
          <w:b/>
        </w:rPr>
        <w:t>Uchádzač môže predložiť cenovú ponuku na jednu časť (logický celok) alebo viacero časti (</w:t>
      </w:r>
      <w:r w:rsidR="00C17DC7">
        <w:rPr>
          <w:b/>
        </w:rPr>
        <w:t>l</w:t>
      </w:r>
      <w:r w:rsidRPr="00CC03DB">
        <w:rPr>
          <w:b/>
        </w:rPr>
        <w:t>ogických celkov) alebo všetky časti (logické celky). V tom prípade zadávateľa nevyžaduje duplicitné predkladanie dokladov uvedených v bode 7.1.1 až 7.1.</w:t>
      </w:r>
      <w:r w:rsidR="001221D6">
        <w:rPr>
          <w:b/>
        </w:rPr>
        <w:t>6</w:t>
      </w:r>
      <w:r w:rsidRPr="00CC03DB">
        <w:rPr>
          <w:b/>
        </w:rPr>
        <w:t>. predmetných súťažných podkladov.</w:t>
      </w:r>
    </w:p>
    <w:p w14:paraId="0F29F146" w14:textId="77777777" w:rsidR="00C67D5B" w:rsidRPr="00911524" w:rsidRDefault="00C67D5B" w:rsidP="00686325">
      <w:pPr>
        <w:ind w:left="720"/>
        <w:jc w:val="both"/>
      </w:pPr>
    </w:p>
    <w:p w14:paraId="003F2C40" w14:textId="77777777" w:rsidR="00DE3C94" w:rsidRPr="00B52D97" w:rsidRDefault="00DE3C94" w:rsidP="00352BA8">
      <w:pPr>
        <w:pStyle w:val="Odsekzoznamu"/>
        <w:numPr>
          <w:ilvl w:val="0"/>
          <w:numId w:val="1"/>
        </w:numPr>
        <w:shd w:val="clear" w:color="auto" w:fill="D9D9D9"/>
        <w:ind w:left="567" w:hanging="567"/>
        <w:jc w:val="both"/>
        <w:rPr>
          <w:b/>
          <w:highlight w:val="lightGray"/>
        </w:rPr>
      </w:pPr>
      <w:r w:rsidRPr="00B52D97">
        <w:rPr>
          <w:b/>
          <w:highlight w:val="lightGray"/>
        </w:rPr>
        <w:t>Predkladanie ponúk:</w:t>
      </w:r>
    </w:p>
    <w:p w14:paraId="129151D1" w14:textId="77777777" w:rsidR="00DE3C94" w:rsidRPr="001F2271" w:rsidRDefault="00DE3C94" w:rsidP="00686325">
      <w:pPr>
        <w:jc w:val="both"/>
        <w:rPr>
          <w:b/>
        </w:rPr>
      </w:pPr>
    </w:p>
    <w:p w14:paraId="6BFC8C1A" w14:textId="47859819" w:rsidR="00DE3C94" w:rsidRPr="00217520" w:rsidRDefault="00DE3C94" w:rsidP="00686325">
      <w:pPr>
        <w:pStyle w:val="Odsekzoznamu"/>
        <w:numPr>
          <w:ilvl w:val="1"/>
          <w:numId w:val="1"/>
        </w:numPr>
        <w:ind w:left="567" w:hanging="567"/>
        <w:jc w:val="both"/>
        <w:rPr>
          <w:b/>
          <w:i/>
          <w:color w:val="00B050"/>
        </w:rPr>
      </w:pPr>
      <w:r w:rsidRPr="00217520">
        <w:t xml:space="preserve">Dodávateľ je povinný predložiť ponuku s dokladmi podľa bodu 7 </w:t>
      </w:r>
      <w:r w:rsidR="00C17DC7">
        <w:t>týchto Súťažných podkladov</w:t>
      </w:r>
      <w:r w:rsidRPr="00217520">
        <w:t xml:space="preserve">, a to </w:t>
      </w:r>
      <w:r w:rsidRPr="00ED2C4B">
        <w:t xml:space="preserve">najneskôr </w:t>
      </w:r>
      <w:r w:rsidRPr="00ED2C4B">
        <w:rPr>
          <w:highlight w:val="yellow"/>
        </w:rPr>
        <w:t xml:space="preserve">do </w:t>
      </w:r>
      <w:r w:rsidR="003C2921">
        <w:rPr>
          <w:b/>
          <w:i/>
          <w:color w:val="00B050"/>
          <w:highlight w:val="yellow"/>
        </w:rPr>
        <w:t>29.04</w:t>
      </w:r>
      <w:r w:rsidR="00ED2C4B" w:rsidRPr="00ED2C4B">
        <w:rPr>
          <w:b/>
          <w:i/>
          <w:color w:val="00B050"/>
          <w:highlight w:val="yellow"/>
        </w:rPr>
        <w:t xml:space="preserve">. </w:t>
      </w:r>
      <w:r w:rsidR="00355A32" w:rsidRPr="00ED2C4B">
        <w:rPr>
          <w:b/>
          <w:i/>
          <w:color w:val="00B050"/>
          <w:highlight w:val="yellow"/>
        </w:rPr>
        <w:t>201</w:t>
      </w:r>
      <w:r w:rsidR="00ED2C4B" w:rsidRPr="00ED2C4B">
        <w:rPr>
          <w:b/>
          <w:i/>
          <w:color w:val="00B050"/>
          <w:highlight w:val="yellow"/>
        </w:rPr>
        <w:t>9</w:t>
      </w:r>
      <w:r w:rsidRPr="00ED2C4B">
        <w:rPr>
          <w:b/>
          <w:i/>
          <w:color w:val="00B050"/>
          <w:highlight w:val="yellow"/>
        </w:rPr>
        <w:t xml:space="preserve"> do </w:t>
      </w:r>
      <w:r w:rsidR="00355A32" w:rsidRPr="00ED2C4B">
        <w:rPr>
          <w:b/>
          <w:i/>
          <w:color w:val="00B050"/>
          <w:highlight w:val="yellow"/>
        </w:rPr>
        <w:t>1</w:t>
      </w:r>
      <w:r w:rsidR="0034275C" w:rsidRPr="00ED2C4B">
        <w:rPr>
          <w:b/>
          <w:i/>
          <w:color w:val="00B050"/>
          <w:highlight w:val="yellow"/>
        </w:rPr>
        <w:t>0</w:t>
      </w:r>
      <w:r w:rsidRPr="00ED2C4B">
        <w:rPr>
          <w:b/>
          <w:i/>
          <w:color w:val="00B050"/>
          <w:highlight w:val="yellow"/>
        </w:rPr>
        <w:t>:00 hod..</w:t>
      </w:r>
      <w:r w:rsidRPr="00217520">
        <w:rPr>
          <w:b/>
          <w:i/>
          <w:color w:val="00B050"/>
        </w:rPr>
        <w:t xml:space="preserve"> </w:t>
      </w:r>
    </w:p>
    <w:p w14:paraId="5297AD19" w14:textId="53820538" w:rsidR="00DE3C94" w:rsidRPr="00217520" w:rsidRDefault="00DE3C94" w:rsidP="00686325">
      <w:pPr>
        <w:pStyle w:val="Odsekzoznamu"/>
        <w:numPr>
          <w:ilvl w:val="1"/>
          <w:numId w:val="1"/>
        </w:numPr>
        <w:ind w:left="567" w:hanging="567"/>
        <w:jc w:val="both"/>
      </w:pPr>
      <w:r w:rsidRPr="00217520">
        <w:t xml:space="preserve">Dodávateľ doručí ponuku poštou, kuriérom alebo osobne na adresu </w:t>
      </w:r>
      <w:r w:rsidR="0085564B" w:rsidRPr="00217520">
        <w:t>sídla z</w:t>
      </w:r>
      <w:r w:rsidR="000668C8" w:rsidRPr="00217520">
        <w:t>adávateľa</w:t>
      </w:r>
      <w:r w:rsidRPr="00217520">
        <w:t xml:space="preserve"> </w:t>
      </w:r>
      <w:r w:rsidRPr="00217520">
        <w:rPr>
          <w:b/>
        </w:rPr>
        <w:t>v bode 1.</w:t>
      </w:r>
      <w:r w:rsidR="000668C8" w:rsidRPr="00217520">
        <w:rPr>
          <w:b/>
        </w:rPr>
        <w:t>1</w:t>
      </w:r>
      <w:r w:rsidRPr="00217520">
        <w:t xml:space="preserve"> </w:t>
      </w:r>
      <w:r w:rsidR="00C17DC7">
        <w:t>týchto Súťažných podkladov</w:t>
      </w:r>
      <w:r w:rsidRPr="00217520">
        <w:t>.</w:t>
      </w:r>
    </w:p>
    <w:p w14:paraId="1FD87A77" w14:textId="77777777" w:rsidR="00DE3C94" w:rsidRPr="00217520" w:rsidRDefault="00DE3C94" w:rsidP="002C5C53">
      <w:pPr>
        <w:pStyle w:val="Odsekzoznamu"/>
        <w:numPr>
          <w:ilvl w:val="1"/>
          <w:numId w:val="1"/>
        </w:numPr>
        <w:ind w:left="567" w:hanging="567"/>
        <w:jc w:val="both"/>
      </w:pPr>
      <w:r w:rsidRPr="00217520">
        <w:t>Cenová ponuka a ďalšie doklady a dokumenty dodávateľa musia byť v slovenskom/českom jazyku a musí obsahovať najmä technickú špecifikáciu predmetu obstarávania. Cenová ponuka a ďalšie doklady a dokumenty dodávateľa so sídlom mimo územia Slovenskej republiky musia byť predložené v pôvodnom jazyku a súčasne musia byť preložené do úradného slovenského jazyka okrem dokladov v českom jazyku.</w:t>
      </w:r>
    </w:p>
    <w:p w14:paraId="4EDEEDAA" w14:textId="2DECB2F5" w:rsidR="00DE3C94" w:rsidRPr="00217520" w:rsidRDefault="00DE3C94" w:rsidP="002C5C53">
      <w:pPr>
        <w:pStyle w:val="Odsekzoznamu"/>
        <w:numPr>
          <w:ilvl w:val="1"/>
          <w:numId w:val="1"/>
        </w:numPr>
        <w:ind w:left="567" w:hanging="567"/>
        <w:jc w:val="both"/>
        <w:rPr>
          <w:b/>
          <w:color w:val="FF0000"/>
        </w:rPr>
      </w:pPr>
      <w:r w:rsidRPr="00217520">
        <w:rPr>
          <w:b/>
          <w:color w:val="FF0000"/>
        </w:rPr>
        <w:t>Dodávateľ je povinný doručiť kompletnú cenovú ponuku v dvoch list</w:t>
      </w:r>
      <w:r w:rsidR="007738C8">
        <w:rPr>
          <w:b/>
          <w:color w:val="FF0000"/>
        </w:rPr>
        <w:t>i</w:t>
      </w:r>
      <w:r w:rsidRPr="00217520">
        <w:rPr>
          <w:b/>
          <w:color w:val="FF0000"/>
        </w:rPr>
        <w:t>nných vyhotoveniach, a to v originály a v kópii. Dodávateľ zároveň predloží kompletnú ponuku aj v elektronickej podobe (</w:t>
      </w:r>
      <w:proofErr w:type="spellStart"/>
      <w:r w:rsidRPr="00217520">
        <w:rPr>
          <w:b/>
          <w:color w:val="FF0000"/>
        </w:rPr>
        <w:t>scan</w:t>
      </w:r>
      <w:proofErr w:type="spellEnd"/>
      <w:r w:rsidRPr="00217520">
        <w:rPr>
          <w:b/>
          <w:color w:val="FF0000"/>
        </w:rPr>
        <w:t xml:space="preserve"> originálu) na pamäťovom médiu (CD/DVD/USB).</w:t>
      </w:r>
    </w:p>
    <w:p w14:paraId="595062B5" w14:textId="77777777" w:rsidR="00DE3C94" w:rsidRPr="00217520" w:rsidRDefault="00DE3C94" w:rsidP="002C5C53">
      <w:pPr>
        <w:pStyle w:val="Odsekzoznamu"/>
        <w:numPr>
          <w:ilvl w:val="1"/>
          <w:numId w:val="1"/>
        </w:numPr>
        <w:ind w:left="567" w:hanging="567"/>
        <w:jc w:val="both"/>
      </w:pPr>
      <w:r w:rsidRPr="00217520">
        <w:t xml:space="preserve">Cenové ponuky sa predkladajú v mene EUR. </w:t>
      </w:r>
    </w:p>
    <w:p w14:paraId="7BE78C52" w14:textId="03F4F0A7" w:rsidR="00DE3C94" w:rsidRPr="00217520" w:rsidRDefault="00C67D5B" w:rsidP="00686325">
      <w:pPr>
        <w:pStyle w:val="Odsekzoznamu"/>
        <w:numPr>
          <w:ilvl w:val="1"/>
          <w:numId w:val="1"/>
        </w:numPr>
        <w:ind w:left="567" w:hanging="567"/>
        <w:jc w:val="both"/>
      </w:pPr>
      <w:r w:rsidRPr="00217520">
        <w:t xml:space="preserve">Otváranie </w:t>
      </w:r>
      <w:r w:rsidR="001221D6">
        <w:t xml:space="preserve">a vyhodnotenie </w:t>
      </w:r>
      <w:r w:rsidRPr="00217520">
        <w:t>ponúk</w:t>
      </w:r>
      <w:r w:rsidR="001221D6">
        <w:t xml:space="preserve"> </w:t>
      </w:r>
      <w:r w:rsidRPr="00217520">
        <w:t xml:space="preserve"> sa uskutoční dňa</w:t>
      </w:r>
      <w:r w:rsidR="00DE3C94" w:rsidRPr="00217520">
        <w:t xml:space="preserve"> </w:t>
      </w:r>
      <w:r w:rsidR="003C2921">
        <w:rPr>
          <w:b/>
          <w:i/>
          <w:color w:val="00B050"/>
          <w:highlight w:val="yellow"/>
        </w:rPr>
        <w:t>29.04</w:t>
      </w:r>
      <w:bookmarkStart w:id="4" w:name="_GoBack"/>
      <w:bookmarkEnd w:id="4"/>
      <w:r w:rsidR="00ED2C4B" w:rsidRPr="00ED2C4B">
        <w:rPr>
          <w:b/>
          <w:i/>
          <w:color w:val="00B050"/>
          <w:highlight w:val="yellow"/>
        </w:rPr>
        <w:t>. 2019 do 1</w:t>
      </w:r>
      <w:r w:rsidR="003C2921">
        <w:rPr>
          <w:b/>
          <w:i/>
          <w:color w:val="00B050"/>
          <w:highlight w:val="yellow"/>
        </w:rPr>
        <w:t>1</w:t>
      </w:r>
      <w:r w:rsidR="00ED2C4B" w:rsidRPr="00ED2C4B">
        <w:rPr>
          <w:b/>
          <w:i/>
          <w:color w:val="00B050"/>
          <w:highlight w:val="yellow"/>
        </w:rPr>
        <w:t>:00 hod..</w:t>
      </w:r>
      <w:r w:rsidR="00ED2C4B" w:rsidRPr="00217520">
        <w:rPr>
          <w:b/>
          <w:i/>
          <w:color w:val="00B050"/>
        </w:rPr>
        <w:t xml:space="preserve"> </w:t>
      </w:r>
      <w:r w:rsidRPr="00217520">
        <w:t xml:space="preserve">v sídle </w:t>
      </w:r>
      <w:r w:rsidR="00AD3F2B" w:rsidRPr="00217520">
        <w:t>zadávateľa</w:t>
      </w:r>
      <w:r w:rsidR="00DE3C94" w:rsidRPr="00217520">
        <w:t>.</w:t>
      </w:r>
      <w:r w:rsidRPr="00217520">
        <w:t xml:space="preserve"> Uchádzači, ktorí predložia ponuku, sa môžu zúčastniť otvárania obálok s ponukami.</w:t>
      </w:r>
    </w:p>
    <w:p w14:paraId="7CFF2C6F" w14:textId="77777777" w:rsidR="00DE3C94" w:rsidRPr="00217520" w:rsidRDefault="00DE3C94" w:rsidP="00686325">
      <w:pPr>
        <w:pStyle w:val="Odsekzoznamu"/>
        <w:numPr>
          <w:ilvl w:val="1"/>
          <w:numId w:val="1"/>
        </w:numPr>
        <w:ind w:left="567" w:hanging="567"/>
        <w:jc w:val="both"/>
      </w:pPr>
      <w:r w:rsidRPr="00217520">
        <w:t>Dodávateľ predloží ponuku v uzavretom, nepriehľadnom obale s označením:</w:t>
      </w:r>
    </w:p>
    <w:p w14:paraId="645887E5" w14:textId="05C3396A" w:rsidR="00DE3C94" w:rsidRPr="00217520" w:rsidRDefault="00DE3C94" w:rsidP="00686325">
      <w:pPr>
        <w:ind w:left="567"/>
        <w:jc w:val="center"/>
        <w:rPr>
          <w:b/>
          <w:i/>
          <w:color w:val="00B050"/>
        </w:rPr>
      </w:pPr>
      <w:r w:rsidRPr="00217520">
        <w:rPr>
          <w:b/>
          <w:i/>
          <w:color w:val="00B050"/>
        </w:rPr>
        <w:t>„</w:t>
      </w:r>
      <w:r w:rsidR="008E7DFA" w:rsidRPr="00217520">
        <w:rPr>
          <w:b/>
          <w:i/>
          <w:color w:val="00B050"/>
        </w:rPr>
        <w:t>OBSTARAVANIE</w:t>
      </w:r>
      <w:r w:rsidRPr="00217520">
        <w:rPr>
          <w:b/>
          <w:i/>
          <w:color w:val="00B050"/>
        </w:rPr>
        <w:t xml:space="preserve"> – NEOTVÁRAŤ“</w:t>
      </w:r>
    </w:p>
    <w:p w14:paraId="336259D9" w14:textId="4832BD2E" w:rsidR="00DE3C94" w:rsidRDefault="00DE3C94" w:rsidP="00686325">
      <w:pPr>
        <w:ind w:left="567"/>
        <w:jc w:val="center"/>
        <w:rPr>
          <w:b/>
          <w:i/>
          <w:color w:val="00B050"/>
        </w:rPr>
      </w:pPr>
      <w:r w:rsidRPr="00217520">
        <w:rPr>
          <w:b/>
          <w:i/>
          <w:color w:val="00B050"/>
        </w:rPr>
        <w:t>Názov predmetu zákazky: „</w:t>
      </w:r>
      <w:r w:rsidR="007E249E" w:rsidRPr="00217520">
        <w:rPr>
          <w:b/>
          <w:i/>
          <w:color w:val="00B050"/>
        </w:rPr>
        <w:t xml:space="preserve">Nákup </w:t>
      </w:r>
      <w:r w:rsidR="00CC03DB">
        <w:rPr>
          <w:b/>
          <w:i/>
          <w:color w:val="00B050"/>
        </w:rPr>
        <w:t>technológie</w:t>
      </w:r>
      <w:r w:rsidR="0038226F">
        <w:rPr>
          <w:b/>
          <w:i/>
          <w:color w:val="00B050"/>
        </w:rPr>
        <w:t xml:space="preserve"> a</w:t>
      </w:r>
      <w:r w:rsidR="00CC03DB">
        <w:rPr>
          <w:b/>
          <w:i/>
          <w:color w:val="00B050"/>
        </w:rPr>
        <w:t xml:space="preserve"> techniky</w:t>
      </w:r>
      <w:r w:rsidRPr="00217520">
        <w:rPr>
          <w:b/>
          <w:i/>
          <w:color w:val="00B050"/>
        </w:rPr>
        <w:t>“</w:t>
      </w:r>
    </w:p>
    <w:p w14:paraId="59D5BC9B" w14:textId="2D540D20" w:rsidR="00CC03DB" w:rsidRPr="00217520" w:rsidRDefault="00CC03DB" w:rsidP="00686325">
      <w:pPr>
        <w:ind w:left="567"/>
        <w:jc w:val="center"/>
        <w:rPr>
          <w:b/>
          <w:i/>
          <w:color w:val="00B050"/>
        </w:rPr>
      </w:pPr>
      <w:r>
        <w:rPr>
          <w:b/>
          <w:i/>
          <w:color w:val="00B050"/>
        </w:rPr>
        <w:t>Názov Logického celku: ( uvedie uchádzač , do ktorého predkladá cenovú ponuku)</w:t>
      </w:r>
    </w:p>
    <w:p w14:paraId="5F1DA4C2" w14:textId="04F14924" w:rsidR="00DE3C94" w:rsidRDefault="00DE3C94" w:rsidP="00686325">
      <w:pPr>
        <w:pStyle w:val="Odsekzoznamu"/>
        <w:numPr>
          <w:ilvl w:val="1"/>
          <w:numId w:val="1"/>
        </w:numPr>
        <w:ind w:left="567" w:hanging="567"/>
        <w:jc w:val="both"/>
      </w:pPr>
      <w:r w:rsidRPr="00217520">
        <w:t xml:space="preserve">Cenová ponuka dodávateľa musí mať písomnú formu a musí byť potvrdená </w:t>
      </w:r>
      <w:r w:rsidR="008C417F" w:rsidRPr="00217520">
        <w:t xml:space="preserve">podpisom štatutárneho orgánu </w:t>
      </w:r>
      <w:r w:rsidRPr="00217520">
        <w:t>dodávateľ</w:t>
      </w:r>
      <w:r w:rsidR="008C417F" w:rsidRPr="00217520">
        <w:t>a alebo</w:t>
      </w:r>
      <w:r w:rsidR="008C417F">
        <w:t xml:space="preserve"> ním poverenej osoby s uvedením dátumu vyhotovenia cenovej ponuky</w:t>
      </w:r>
      <w:r>
        <w:t xml:space="preserve">. </w:t>
      </w:r>
    </w:p>
    <w:p w14:paraId="7EE8E8A5" w14:textId="77777777" w:rsidR="008C417F" w:rsidRDefault="008C417F" w:rsidP="00686325">
      <w:pPr>
        <w:jc w:val="both"/>
      </w:pPr>
    </w:p>
    <w:p w14:paraId="7C91C59B" w14:textId="77777777" w:rsidR="00DE3C94" w:rsidRPr="00563A7B" w:rsidRDefault="00DE3C94" w:rsidP="00686325">
      <w:pPr>
        <w:jc w:val="center"/>
        <w:rPr>
          <w:b/>
        </w:rPr>
      </w:pPr>
      <w:r w:rsidRPr="00563A7B">
        <w:rPr>
          <w:b/>
        </w:rPr>
        <w:t xml:space="preserve">Časť </w:t>
      </w:r>
      <w:r>
        <w:rPr>
          <w:b/>
        </w:rPr>
        <w:t>I</w:t>
      </w:r>
      <w:r w:rsidRPr="00563A7B">
        <w:rPr>
          <w:b/>
        </w:rPr>
        <w:t>II.</w:t>
      </w:r>
    </w:p>
    <w:p w14:paraId="7F56C7B0" w14:textId="77777777" w:rsidR="00DE3C94" w:rsidRPr="00563A7B" w:rsidRDefault="00DE3C94" w:rsidP="00686325">
      <w:pPr>
        <w:jc w:val="center"/>
        <w:rPr>
          <w:b/>
        </w:rPr>
      </w:pPr>
      <w:r>
        <w:rPr>
          <w:b/>
        </w:rPr>
        <w:t>Vyhodnocovanie ponúk</w:t>
      </w:r>
    </w:p>
    <w:p w14:paraId="3F3798DC" w14:textId="77777777" w:rsidR="00DE3C94" w:rsidRDefault="00DE3C94" w:rsidP="00686325">
      <w:pPr>
        <w:jc w:val="both"/>
      </w:pPr>
    </w:p>
    <w:p w14:paraId="52EFF561" w14:textId="77777777" w:rsidR="00DE3C94" w:rsidRPr="00B52D97" w:rsidRDefault="00DE3C94" w:rsidP="0040155C">
      <w:pPr>
        <w:pStyle w:val="Odsekzoznamu"/>
        <w:numPr>
          <w:ilvl w:val="0"/>
          <w:numId w:val="1"/>
        </w:numPr>
        <w:shd w:val="clear" w:color="auto" w:fill="D9D9D9"/>
        <w:ind w:left="567" w:hanging="567"/>
        <w:jc w:val="both"/>
        <w:rPr>
          <w:highlight w:val="lightGray"/>
        </w:rPr>
      </w:pPr>
      <w:r w:rsidRPr="00B52D97">
        <w:rPr>
          <w:b/>
          <w:highlight w:val="lightGray"/>
        </w:rPr>
        <w:t>Kritérium na vyhodnocovanie ponúk</w:t>
      </w:r>
      <w:r w:rsidRPr="00B52D97">
        <w:rPr>
          <w:highlight w:val="lightGray"/>
        </w:rPr>
        <w:t>:</w:t>
      </w:r>
    </w:p>
    <w:p w14:paraId="5AA572B0" w14:textId="77777777" w:rsidR="00DE3C94" w:rsidRDefault="00DE3C94" w:rsidP="00686325">
      <w:pPr>
        <w:jc w:val="both"/>
      </w:pPr>
    </w:p>
    <w:p w14:paraId="2B218D42" w14:textId="1D038E56" w:rsidR="00DE3C94" w:rsidRPr="00215BE6" w:rsidRDefault="00DE3C94" w:rsidP="00275C62">
      <w:pPr>
        <w:pStyle w:val="Zkladntext"/>
        <w:numPr>
          <w:ilvl w:val="1"/>
          <w:numId w:val="1"/>
        </w:numPr>
        <w:tabs>
          <w:tab w:val="clear" w:pos="567"/>
        </w:tabs>
        <w:ind w:left="567" w:hanging="567"/>
        <w:rPr>
          <w:rFonts w:ascii="Times New Roman" w:hAnsi="Times New Roman"/>
          <w:bCs/>
          <w:sz w:val="24"/>
        </w:rPr>
      </w:pPr>
      <w:r w:rsidRPr="00A3022E">
        <w:rPr>
          <w:rFonts w:ascii="Times New Roman" w:hAnsi="Times New Roman"/>
          <w:bCs/>
          <w:sz w:val="24"/>
        </w:rPr>
        <w:t xml:space="preserve">Jediným kritériom na vyhodnotenie ponúk </w:t>
      </w:r>
      <w:r w:rsidRPr="005C3384">
        <w:rPr>
          <w:rFonts w:ascii="Times New Roman" w:hAnsi="Times New Roman"/>
          <w:bCs/>
          <w:sz w:val="24"/>
        </w:rPr>
        <w:t xml:space="preserve">je </w:t>
      </w:r>
      <w:r w:rsidRPr="00563A7B">
        <w:rPr>
          <w:rFonts w:ascii="Times New Roman" w:hAnsi="Times New Roman"/>
          <w:b/>
          <w:bCs/>
          <w:sz w:val="24"/>
        </w:rPr>
        <w:t xml:space="preserve">najnižšia celková cena za </w:t>
      </w:r>
      <w:r w:rsidR="00215BE6">
        <w:rPr>
          <w:rFonts w:ascii="Times New Roman" w:hAnsi="Times New Roman"/>
          <w:b/>
          <w:bCs/>
          <w:sz w:val="24"/>
        </w:rPr>
        <w:t>dodani</w:t>
      </w:r>
      <w:r w:rsidRPr="00563A7B">
        <w:rPr>
          <w:rFonts w:ascii="Times New Roman" w:hAnsi="Times New Roman"/>
          <w:b/>
          <w:bCs/>
          <w:sz w:val="24"/>
        </w:rPr>
        <w:t xml:space="preserve">e predmetu zákazky v EUR bez DPH, </w:t>
      </w:r>
      <w:r>
        <w:rPr>
          <w:rFonts w:ascii="Times New Roman" w:hAnsi="Times New Roman"/>
          <w:bCs/>
          <w:sz w:val="24"/>
        </w:rPr>
        <w:t>zaokrúhlená matematicky</w:t>
      </w:r>
      <w:r w:rsidRPr="001F78CA">
        <w:rPr>
          <w:rFonts w:ascii="Times New Roman" w:hAnsi="Times New Roman"/>
          <w:bCs/>
          <w:sz w:val="24"/>
        </w:rPr>
        <w:t xml:space="preserve"> na 2 desatinné miesta</w:t>
      </w:r>
      <w:r>
        <w:t>.</w:t>
      </w:r>
    </w:p>
    <w:p w14:paraId="4134E788" w14:textId="77777777" w:rsidR="00DE3C94" w:rsidRPr="0040155C" w:rsidRDefault="00DE3C94" w:rsidP="00686325">
      <w:pPr>
        <w:pStyle w:val="Zkladntext"/>
        <w:numPr>
          <w:ilvl w:val="1"/>
          <w:numId w:val="1"/>
        </w:numPr>
        <w:tabs>
          <w:tab w:val="clear" w:pos="567"/>
        </w:tabs>
        <w:ind w:left="567" w:hanging="567"/>
        <w:rPr>
          <w:rFonts w:ascii="Times New Roman" w:hAnsi="Times New Roman"/>
          <w:bCs/>
          <w:sz w:val="24"/>
        </w:rPr>
      </w:pPr>
      <w:r w:rsidRPr="009C449A">
        <w:rPr>
          <w:rFonts w:ascii="Times New Roman" w:hAnsi="Times New Roman"/>
          <w:sz w:val="24"/>
        </w:rPr>
        <w:t xml:space="preserve">Poradie </w:t>
      </w:r>
      <w:r>
        <w:rPr>
          <w:rFonts w:ascii="Times New Roman" w:hAnsi="Times New Roman"/>
          <w:sz w:val="24"/>
        </w:rPr>
        <w:t>dodávateľov</w:t>
      </w:r>
      <w:r w:rsidRPr="009C449A">
        <w:rPr>
          <w:rFonts w:ascii="Times New Roman" w:hAnsi="Times New Roman"/>
          <w:sz w:val="24"/>
        </w:rPr>
        <w:t xml:space="preserve"> sa určí </w:t>
      </w:r>
      <w:r>
        <w:rPr>
          <w:rFonts w:ascii="Times New Roman" w:hAnsi="Times New Roman"/>
          <w:sz w:val="24"/>
        </w:rPr>
        <w:t xml:space="preserve">vyhodnocovaním ponúk, a to </w:t>
      </w:r>
      <w:r w:rsidRPr="009C449A">
        <w:rPr>
          <w:rFonts w:ascii="Times New Roman" w:hAnsi="Times New Roman"/>
          <w:sz w:val="24"/>
        </w:rPr>
        <w:t xml:space="preserve">porovnaním výšky navrhnutých </w:t>
      </w:r>
      <w:r>
        <w:rPr>
          <w:rFonts w:ascii="Times New Roman" w:hAnsi="Times New Roman"/>
          <w:sz w:val="24"/>
        </w:rPr>
        <w:t xml:space="preserve">ponúknutých </w:t>
      </w:r>
      <w:r w:rsidRPr="009C449A">
        <w:rPr>
          <w:rFonts w:ascii="Times New Roman" w:hAnsi="Times New Roman"/>
          <w:sz w:val="24"/>
        </w:rPr>
        <w:t xml:space="preserve">cien za </w:t>
      </w:r>
      <w:r>
        <w:rPr>
          <w:rFonts w:ascii="Times New Roman" w:hAnsi="Times New Roman"/>
          <w:sz w:val="24"/>
        </w:rPr>
        <w:t xml:space="preserve">dodanie </w:t>
      </w:r>
      <w:r w:rsidRPr="009C449A">
        <w:rPr>
          <w:rFonts w:ascii="Times New Roman" w:hAnsi="Times New Roman"/>
          <w:sz w:val="24"/>
        </w:rPr>
        <w:t>predmetu zákazky, vyjadrených v</w:t>
      </w:r>
      <w:r>
        <w:rPr>
          <w:rFonts w:ascii="Times New Roman" w:hAnsi="Times New Roman"/>
          <w:sz w:val="24"/>
        </w:rPr>
        <w:t> EUR bez</w:t>
      </w:r>
      <w:r w:rsidRPr="009C449A">
        <w:rPr>
          <w:rFonts w:ascii="Times New Roman" w:hAnsi="Times New Roman"/>
          <w:sz w:val="24"/>
        </w:rPr>
        <w:t xml:space="preserve"> DPH, uvedených v jednotlivých ponukách </w:t>
      </w:r>
      <w:r>
        <w:rPr>
          <w:rFonts w:ascii="Times New Roman" w:hAnsi="Times New Roman"/>
          <w:sz w:val="24"/>
        </w:rPr>
        <w:t>dodávateľov</w:t>
      </w:r>
      <w:r w:rsidRPr="009C449A">
        <w:rPr>
          <w:rFonts w:ascii="Times New Roman" w:hAnsi="Times New Roman"/>
          <w:sz w:val="24"/>
        </w:rPr>
        <w:t xml:space="preserve">. Úspešný bude ten </w:t>
      </w:r>
      <w:r>
        <w:rPr>
          <w:rFonts w:ascii="Times New Roman" w:hAnsi="Times New Roman"/>
          <w:sz w:val="24"/>
        </w:rPr>
        <w:t>dodávateľ</w:t>
      </w:r>
      <w:r w:rsidRPr="009C449A">
        <w:rPr>
          <w:rFonts w:ascii="Times New Roman" w:hAnsi="Times New Roman"/>
          <w:sz w:val="24"/>
        </w:rPr>
        <w:t xml:space="preserve">, ktorý navrhol/požaduje za </w:t>
      </w:r>
      <w:r>
        <w:rPr>
          <w:rFonts w:ascii="Times New Roman" w:hAnsi="Times New Roman"/>
          <w:sz w:val="24"/>
        </w:rPr>
        <w:t>dodanie</w:t>
      </w:r>
      <w:r w:rsidRPr="009C449A">
        <w:rPr>
          <w:rFonts w:ascii="Times New Roman" w:hAnsi="Times New Roman"/>
          <w:sz w:val="24"/>
        </w:rPr>
        <w:t xml:space="preserve"> predmetu zákazky najnižšiu </w:t>
      </w:r>
      <w:r>
        <w:rPr>
          <w:rFonts w:ascii="Times New Roman" w:hAnsi="Times New Roman"/>
          <w:sz w:val="24"/>
        </w:rPr>
        <w:t xml:space="preserve">celkovú </w:t>
      </w:r>
      <w:r w:rsidRPr="009C449A">
        <w:rPr>
          <w:rFonts w:ascii="Times New Roman" w:hAnsi="Times New Roman"/>
          <w:sz w:val="24"/>
        </w:rPr>
        <w:t xml:space="preserve">cenu </w:t>
      </w:r>
      <w:r>
        <w:rPr>
          <w:rFonts w:ascii="Times New Roman" w:hAnsi="Times New Roman"/>
          <w:sz w:val="24"/>
        </w:rPr>
        <w:t>v EUR bez DPH</w:t>
      </w:r>
      <w:r w:rsidRPr="009C449A">
        <w:rPr>
          <w:rFonts w:ascii="Times New Roman" w:hAnsi="Times New Roman"/>
          <w:sz w:val="24"/>
        </w:rPr>
        <w:t>.</w:t>
      </w:r>
      <w:r>
        <w:rPr>
          <w:rFonts w:ascii="Times New Roman" w:hAnsi="Times New Roman"/>
          <w:sz w:val="24"/>
        </w:rPr>
        <w:t xml:space="preserve"> </w:t>
      </w:r>
      <w:r w:rsidRPr="0040155C">
        <w:rPr>
          <w:rFonts w:ascii="Times New Roman" w:hAnsi="Times New Roman"/>
          <w:sz w:val="24"/>
        </w:rPr>
        <w:t xml:space="preserve">Poradie ostatných dodávateľov sa zostaví podľa predložených ponúk vzostupne od 2 po x, kde x je počet dodávateľov, ktorí </w:t>
      </w:r>
      <w:r w:rsidRPr="0040155C">
        <w:rPr>
          <w:rFonts w:ascii="Times New Roman" w:hAnsi="Times New Roman"/>
          <w:bCs/>
          <w:sz w:val="24"/>
        </w:rPr>
        <w:t>predložili ponuku.</w:t>
      </w:r>
    </w:p>
    <w:p w14:paraId="25A31BFB" w14:textId="78C9ED21" w:rsidR="00DE3C94" w:rsidRDefault="00DE3C94" w:rsidP="00686325">
      <w:pPr>
        <w:pStyle w:val="Zkladntext"/>
        <w:numPr>
          <w:ilvl w:val="1"/>
          <w:numId w:val="1"/>
        </w:numPr>
        <w:tabs>
          <w:tab w:val="clear" w:pos="567"/>
        </w:tabs>
        <w:ind w:left="567" w:hanging="567"/>
        <w:rPr>
          <w:rFonts w:ascii="Times New Roman" w:hAnsi="Times New Roman"/>
          <w:bCs/>
          <w:sz w:val="24"/>
        </w:rPr>
      </w:pPr>
      <w:r w:rsidRPr="00DE3597">
        <w:rPr>
          <w:rFonts w:ascii="Times New Roman" w:hAnsi="Times New Roman"/>
          <w:bCs/>
          <w:sz w:val="24"/>
        </w:rPr>
        <w:t xml:space="preserve">V prípade, ak bude cenová ponuka aj napriek pokynom zadávateľa predložená  </w:t>
      </w:r>
      <w:r w:rsidRPr="0040155C">
        <w:rPr>
          <w:rFonts w:ascii="Times New Roman" w:hAnsi="Times New Roman"/>
          <w:bCs/>
          <w:sz w:val="24"/>
        </w:rPr>
        <w:t>v inej mene ako EUR bude prepočítaná na EUR (kurz prepočtu na EUR zadávateľ prepočíta kurzom Národnej banky Slovenska (ďalej len „NBS“) platným v deň vypracovania cenovej ponuky v zahraničnej mene dodávateľom a prepočet potvrdí svojím podpisom)</w:t>
      </w:r>
    </w:p>
    <w:p w14:paraId="5690996A" w14:textId="77777777" w:rsidR="00FF4A43" w:rsidRDefault="00FF4A43" w:rsidP="00FF4A43">
      <w:pPr>
        <w:pStyle w:val="Odsekzoznamu"/>
        <w:numPr>
          <w:ilvl w:val="1"/>
          <w:numId w:val="1"/>
        </w:numPr>
        <w:ind w:left="567" w:hanging="567"/>
        <w:jc w:val="both"/>
      </w:pPr>
      <w:r>
        <w:t>Spôsob určenia ceny:</w:t>
      </w:r>
    </w:p>
    <w:p w14:paraId="045A53C0" w14:textId="77777777" w:rsidR="00FF4A43" w:rsidRDefault="00FF4A43" w:rsidP="00FF4A43">
      <w:pPr>
        <w:pStyle w:val="Odsekzoznamu"/>
        <w:numPr>
          <w:ilvl w:val="2"/>
          <w:numId w:val="1"/>
        </w:numPr>
        <w:ind w:left="1418" w:hanging="698"/>
        <w:jc w:val="both"/>
      </w:pPr>
      <w:r w:rsidRPr="00BC33D6">
        <w:t xml:space="preserve">Navrhovaná zmluvná cena musí byť stanovená podľa zákona NR SR </w:t>
      </w:r>
      <w:r>
        <w:t xml:space="preserve">č.18/1996 </w:t>
      </w:r>
      <w:proofErr w:type="spellStart"/>
      <w:r>
        <w:t>Z.</w:t>
      </w:r>
      <w:r w:rsidRPr="00BC33D6">
        <w:t>z</w:t>
      </w:r>
      <w:proofErr w:type="spellEnd"/>
      <w:r w:rsidRPr="00BC33D6">
        <w:t>. o cenách v znení neskorších predpisov a vyhlášky MF SR č. 87/1996 Z. z., ktorou sa vykonáva zákon Národnej rady Slovenskej republiky č. </w:t>
      </w:r>
      <w:hyperlink r:id="rId8" w:tooltip="Odkaz na predpis alebo ustanovenie" w:history="1">
        <w:r>
          <w:t xml:space="preserve">18/1996 </w:t>
        </w:r>
        <w:proofErr w:type="spellStart"/>
        <w:r>
          <w:t>Z.</w:t>
        </w:r>
        <w:r w:rsidRPr="00BC33D6">
          <w:t>z</w:t>
        </w:r>
        <w:proofErr w:type="spellEnd"/>
        <w:r w:rsidRPr="00BC33D6">
          <w:t>.</w:t>
        </w:r>
      </w:hyperlink>
      <w:r w:rsidRPr="00BC33D6">
        <w:t> o cenách</w:t>
      </w:r>
      <w:r w:rsidRPr="00BC33D6" w:rsidDel="00686C55">
        <w:t xml:space="preserve"> </w:t>
      </w:r>
      <w:r w:rsidRPr="00BC33D6">
        <w:t>v znení neskorších predpisov.</w:t>
      </w:r>
    </w:p>
    <w:p w14:paraId="184B90DE" w14:textId="77777777" w:rsidR="00FF4A43" w:rsidRDefault="00FF4A43" w:rsidP="00FF4A43">
      <w:pPr>
        <w:pStyle w:val="Odsekzoznamu"/>
        <w:numPr>
          <w:ilvl w:val="2"/>
          <w:numId w:val="1"/>
        </w:numPr>
        <w:ind w:left="1418" w:hanging="698"/>
        <w:jc w:val="both"/>
      </w:pPr>
      <w:r w:rsidRPr="00BC33D6">
        <w:t>Navrhovaná zmluvná cena musí byť špecifikovaná ako maximálna a pevne daná. Cena sa nesmie meniť počas doby trvania zmluvného vzťahu. Akékoľvek iné zmeny sa môžu robiť len na základe písomnej dohody oboch zmluvných strán. Uchádzačom navrhovaná zmluvná cena bude vyjadrená v eurách s presnosťou na dve desatinné miesta.</w:t>
      </w:r>
    </w:p>
    <w:p w14:paraId="26015D42" w14:textId="77777777" w:rsidR="00FF4A43" w:rsidRDefault="00FF4A43" w:rsidP="00FF4A43">
      <w:pPr>
        <w:pStyle w:val="Odsekzoznamu"/>
        <w:numPr>
          <w:ilvl w:val="2"/>
          <w:numId w:val="1"/>
        </w:numPr>
        <w:ind w:left="1418" w:hanging="698"/>
        <w:jc w:val="both"/>
      </w:pPr>
      <w:r w:rsidRPr="00BC33D6">
        <w:t>Ak je uchádzač platcom dane z pridanej hodnoty (ďalej len “DPH”), navrhovanú zmluvnú cenu uvedie:</w:t>
      </w:r>
    </w:p>
    <w:p w14:paraId="1D6360D4" w14:textId="77777777" w:rsidR="00FF4A43" w:rsidRPr="00BC33D6" w:rsidRDefault="00FF4A43" w:rsidP="00FF4A43">
      <w:pPr>
        <w:pStyle w:val="Odsekzoznamu"/>
        <w:numPr>
          <w:ilvl w:val="0"/>
          <w:numId w:val="31"/>
        </w:numPr>
        <w:ind w:left="1701" w:hanging="283"/>
        <w:jc w:val="both"/>
      </w:pPr>
      <w:r w:rsidRPr="00BC33D6">
        <w:t>Navrhovaná celková zmluvná cena bez DPH,</w:t>
      </w:r>
    </w:p>
    <w:p w14:paraId="0886732B" w14:textId="77777777" w:rsidR="00FF4A43" w:rsidRPr="00BC33D6" w:rsidRDefault="00FF4A43" w:rsidP="00FF4A43">
      <w:pPr>
        <w:pStyle w:val="Odsekzoznamu"/>
        <w:numPr>
          <w:ilvl w:val="0"/>
          <w:numId w:val="31"/>
        </w:numPr>
        <w:ind w:left="1701" w:hanging="283"/>
        <w:jc w:val="both"/>
      </w:pPr>
      <w:r w:rsidRPr="00BC33D6">
        <w:t>Sadzba DPH v % a vyčíslená hodnota DPH,</w:t>
      </w:r>
    </w:p>
    <w:p w14:paraId="28FCFD68" w14:textId="77777777" w:rsidR="00FF4A43" w:rsidRDefault="00FF4A43" w:rsidP="00FF4A43">
      <w:pPr>
        <w:pStyle w:val="Odsekzoznamu"/>
        <w:numPr>
          <w:ilvl w:val="0"/>
          <w:numId w:val="31"/>
        </w:numPr>
        <w:ind w:left="1701" w:hanging="283"/>
        <w:jc w:val="both"/>
      </w:pPr>
      <w:r w:rsidRPr="00BC33D6">
        <w:t xml:space="preserve">Navrhovaná celková zmluvná cena vrátane DPH. </w:t>
      </w:r>
    </w:p>
    <w:p w14:paraId="0C924EE2" w14:textId="77777777" w:rsidR="00FF4A43" w:rsidRDefault="00FF4A43" w:rsidP="00FF4A43">
      <w:pPr>
        <w:pStyle w:val="Odsekzoznamu"/>
        <w:numPr>
          <w:ilvl w:val="2"/>
          <w:numId w:val="1"/>
        </w:numPr>
        <w:ind w:left="1418" w:hanging="698"/>
        <w:jc w:val="both"/>
      </w:pPr>
      <w:r w:rsidRPr="00BC33D6">
        <w:t>Ak uchádzač nie je platcom DPH, na skutočnosť, že nie je platcom DPH, upozorní označením „Nie som platcom DPH“.</w:t>
      </w:r>
    </w:p>
    <w:p w14:paraId="7D754246" w14:textId="77777777" w:rsidR="00DE3C94" w:rsidRPr="0040155C" w:rsidRDefault="00DE3C94" w:rsidP="00686325">
      <w:pPr>
        <w:pStyle w:val="Zkladntext"/>
        <w:tabs>
          <w:tab w:val="clear" w:pos="567"/>
        </w:tabs>
        <w:rPr>
          <w:rFonts w:ascii="Times New Roman" w:hAnsi="Times New Roman"/>
          <w:sz w:val="24"/>
        </w:rPr>
      </w:pPr>
    </w:p>
    <w:p w14:paraId="167C6C52" w14:textId="77777777" w:rsidR="00DE3C94" w:rsidRPr="00B52D97" w:rsidRDefault="00DE3C94" w:rsidP="003045D5">
      <w:pPr>
        <w:pStyle w:val="Zkladntext"/>
        <w:numPr>
          <w:ilvl w:val="0"/>
          <w:numId w:val="1"/>
        </w:numPr>
        <w:shd w:val="clear" w:color="auto" w:fill="D9D9D9"/>
        <w:tabs>
          <w:tab w:val="clear" w:pos="567"/>
        </w:tabs>
        <w:ind w:left="567" w:hanging="567"/>
        <w:rPr>
          <w:rFonts w:ascii="Times New Roman" w:hAnsi="Times New Roman"/>
          <w:b/>
          <w:bCs/>
          <w:sz w:val="24"/>
          <w:highlight w:val="lightGray"/>
        </w:rPr>
      </w:pPr>
      <w:r w:rsidRPr="00B52D97">
        <w:rPr>
          <w:rFonts w:ascii="Times New Roman" w:hAnsi="Times New Roman"/>
          <w:b/>
          <w:bCs/>
          <w:sz w:val="24"/>
          <w:highlight w:val="lightGray"/>
        </w:rPr>
        <w:t>Vyhodnocovanie predložených ponúk:</w:t>
      </w:r>
    </w:p>
    <w:p w14:paraId="3E54470D" w14:textId="77777777" w:rsidR="00DE3C94" w:rsidRPr="00DE3597" w:rsidRDefault="00DE3C94" w:rsidP="00686325">
      <w:pPr>
        <w:pStyle w:val="Zkladntext"/>
        <w:tabs>
          <w:tab w:val="clear" w:pos="567"/>
        </w:tabs>
        <w:rPr>
          <w:rFonts w:ascii="Times New Roman" w:hAnsi="Times New Roman"/>
          <w:b/>
          <w:bCs/>
          <w:sz w:val="24"/>
        </w:rPr>
      </w:pPr>
    </w:p>
    <w:p w14:paraId="42369F94" w14:textId="3E0F2609" w:rsidR="00DE3C94" w:rsidRDefault="00DE3C94" w:rsidP="00686325">
      <w:pPr>
        <w:pStyle w:val="Zkladntext"/>
        <w:numPr>
          <w:ilvl w:val="1"/>
          <w:numId w:val="1"/>
        </w:numPr>
        <w:tabs>
          <w:tab w:val="clear" w:pos="567"/>
        </w:tabs>
        <w:ind w:left="567" w:hanging="567"/>
        <w:rPr>
          <w:rFonts w:ascii="Times New Roman" w:hAnsi="Times New Roman"/>
          <w:bCs/>
          <w:sz w:val="24"/>
        </w:rPr>
      </w:pPr>
      <w:r>
        <w:rPr>
          <w:rFonts w:ascii="Times New Roman" w:hAnsi="Times New Roman"/>
          <w:bCs/>
          <w:sz w:val="24"/>
        </w:rPr>
        <w:t xml:space="preserve">Zadávateľ najprv vyhodnotí ponuky z hľadiska splnenia obsahových požiadaviek podľa bodu 7 </w:t>
      </w:r>
      <w:r w:rsidR="00C17DC7" w:rsidRPr="00C17DC7">
        <w:rPr>
          <w:rFonts w:ascii="Times New Roman" w:hAnsi="Times New Roman"/>
          <w:bCs/>
          <w:sz w:val="24"/>
        </w:rPr>
        <w:t>týchto Súťažných podkladov</w:t>
      </w:r>
      <w:r w:rsidR="00C17DC7">
        <w:rPr>
          <w:rFonts w:ascii="Times New Roman" w:hAnsi="Times New Roman"/>
          <w:bCs/>
          <w:sz w:val="24"/>
        </w:rPr>
        <w:t xml:space="preserve"> </w:t>
      </w:r>
      <w:r>
        <w:rPr>
          <w:rFonts w:ascii="Times New Roman" w:hAnsi="Times New Roman"/>
          <w:bCs/>
          <w:sz w:val="24"/>
        </w:rPr>
        <w:t xml:space="preserve">a z hľadiska splnenia technických špecifikácií predmetu zákazky vzhľadom na požiadavky na predmet zákazky zadané zadávateľom. </w:t>
      </w:r>
    </w:p>
    <w:p w14:paraId="4494D326" w14:textId="6633084D" w:rsidR="00DE3C94" w:rsidRDefault="00DE3C94" w:rsidP="00686325">
      <w:pPr>
        <w:pStyle w:val="Zkladntext"/>
        <w:numPr>
          <w:ilvl w:val="1"/>
          <w:numId w:val="1"/>
        </w:numPr>
        <w:tabs>
          <w:tab w:val="clear" w:pos="567"/>
        </w:tabs>
        <w:ind w:left="567" w:hanging="567"/>
        <w:rPr>
          <w:rFonts w:ascii="Times New Roman" w:hAnsi="Times New Roman"/>
          <w:bCs/>
          <w:sz w:val="24"/>
        </w:rPr>
      </w:pPr>
      <w:r>
        <w:rPr>
          <w:rFonts w:ascii="Times New Roman" w:hAnsi="Times New Roman"/>
          <w:bCs/>
          <w:sz w:val="24"/>
        </w:rPr>
        <w:t xml:space="preserve">Následne zadávateľ vyhodnotí ponuky dodávateľov, ktorí spĺňajú obsahové požiadavky na ponuku a technické špecifikácie predmetu zákazky a zostaví poradie dodávateľov podľa bodu 9 tejto </w:t>
      </w:r>
      <w:r w:rsidR="00C17DC7" w:rsidRPr="00C17DC7">
        <w:rPr>
          <w:rFonts w:ascii="Times New Roman" w:hAnsi="Times New Roman"/>
          <w:bCs/>
          <w:sz w:val="24"/>
        </w:rPr>
        <w:t>týchto Súťažných podkladov</w:t>
      </w:r>
      <w:r>
        <w:rPr>
          <w:rFonts w:ascii="Times New Roman" w:hAnsi="Times New Roman"/>
          <w:bCs/>
          <w:sz w:val="24"/>
        </w:rPr>
        <w:t>.</w:t>
      </w:r>
    </w:p>
    <w:p w14:paraId="1C751F3D" w14:textId="77777777" w:rsidR="00DE3C94" w:rsidRDefault="00DE3C94" w:rsidP="00686325">
      <w:pPr>
        <w:pStyle w:val="Zkladntext"/>
        <w:numPr>
          <w:ilvl w:val="1"/>
          <w:numId w:val="1"/>
        </w:numPr>
        <w:tabs>
          <w:tab w:val="clear" w:pos="567"/>
        </w:tabs>
        <w:ind w:left="567" w:hanging="567"/>
        <w:rPr>
          <w:rFonts w:ascii="Times New Roman" w:hAnsi="Times New Roman"/>
          <w:bCs/>
          <w:sz w:val="24"/>
        </w:rPr>
      </w:pPr>
      <w:r w:rsidRPr="008B4BB5">
        <w:rPr>
          <w:rFonts w:ascii="Times New Roman" w:hAnsi="Times New Roman"/>
          <w:bCs/>
          <w:sz w:val="24"/>
        </w:rPr>
        <w:t xml:space="preserve">Po vyhodnotení ponúk zadávateľ písomne oznámi všetkým </w:t>
      </w:r>
      <w:r>
        <w:rPr>
          <w:rFonts w:ascii="Times New Roman" w:hAnsi="Times New Roman"/>
          <w:bCs/>
          <w:sz w:val="24"/>
        </w:rPr>
        <w:t>dodávateľom</w:t>
      </w:r>
      <w:r w:rsidRPr="008B4BB5">
        <w:rPr>
          <w:rFonts w:ascii="Times New Roman" w:hAnsi="Times New Roman"/>
          <w:bCs/>
          <w:sz w:val="24"/>
        </w:rPr>
        <w:t xml:space="preserve">, ktorých ponuky sa vyhodnocovali, výsledok vyhodnotenia ponúk, vrátane poradia </w:t>
      </w:r>
      <w:r>
        <w:rPr>
          <w:rFonts w:ascii="Times New Roman" w:hAnsi="Times New Roman"/>
          <w:bCs/>
          <w:sz w:val="24"/>
        </w:rPr>
        <w:t>dodávateľov</w:t>
      </w:r>
      <w:r w:rsidRPr="008B4BB5">
        <w:rPr>
          <w:rFonts w:ascii="Times New Roman" w:hAnsi="Times New Roman"/>
          <w:bCs/>
          <w:sz w:val="24"/>
        </w:rPr>
        <w:t xml:space="preserve">. Úspešnému </w:t>
      </w:r>
      <w:r>
        <w:rPr>
          <w:rFonts w:ascii="Times New Roman" w:hAnsi="Times New Roman"/>
          <w:bCs/>
          <w:sz w:val="24"/>
        </w:rPr>
        <w:t xml:space="preserve">dodávateľovi </w:t>
      </w:r>
      <w:r w:rsidRPr="008B4BB5">
        <w:rPr>
          <w:rFonts w:ascii="Times New Roman" w:hAnsi="Times New Roman"/>
          <w:bCs/>
          <w:sz w:val="24"/>
        </w:rPr>
        <w:t xml:space="preserve">zadávateľ oznámi, že jeho ponuku prijíma. Neúspešnému </w:t>
      </w:r>
      <w:r>
        <w:rPr>
          <w:rFonts w:ascii="Times New Roman" w:hAnsi="Times New Roman"/>
          <w:bCs/>
          <w:sz w:val="24"/>
        </w:rPr>
        <w:t>dodávateľovi</w:t>
      </w:r>
      <w:r w:rsidRPr="008B4BB5">
        <w:rPr>
          <w:rFonts w:ascii="Times New Roman" w:hAnsi="Times New Roman"/>
          <w:bCs/>
          <w:sz w:val="24"/>
        </w:rPr>
        <w:t xml:space="preserve"> zadávateľ oznámi, že neuspel a dôvody neprijatia jeho ponuky. Neúspešnému </w:t>
      </w:r>
      <w:r>
        <w:rPr>
          <w:rFonts w:ascii="Times New Roman" w:hAnsi="Times New Roman"/>
          <w:bCs/>
          <w:sz w:val="24"/>
        </w:rPr>
        <w:t>dodávateľovi</w:t>
      </w:r>
      <w:r w:rsidRPr="008B4BB5">
        <w:rPr>
          <w:rFonts w:ascii="Times New Roman" w:hAnsi="Times New Roman"/>
          <w:bCs/>
          <w:sz w:val="24"/>
        </w:rPr>
        <w:t xml:space="preserve"> v informácii o výsledku vyhodnotenia ponúk zadávateľ uvedie aj identifikáciu úspešného </w:t>
      </w:r>
      <w:r>
        <w:rPr>
          <w:rFonts w:ascii="Times New Roman" w:hAnsi="Times New Roman"/>
          <w:bCs/>
          <w:sz w:val="24"/>
        </w:rPr>
        <w:t>dodávateľa</w:t>
      </w:r>
      <w:r w:rsidRPr="008B4BB5">
        <w:rPr>
          <w:rFonts w:ascii="Times New Roman" w:hAnsi="Times New Roman"/>
          <w:bCs/>
          <w:sz w:val="24"/>
        </w:rPr>
        <w:t>, informáciu o charakteristikách a výhodách prijatej ponuky.</w:t>
      </w:r>
    </w:p>
    <w:p w14:paraId="543C371C" w14:textId="77777777" w:rsidR="00DE3C94" w:rsidRDefault="00DE3C94" w:rsidP="00686325">
      <w:pPr>
        <w:pStyle w:val="Zkladntext"/>
        <w:tabs>
          <w:tab w:val="clear" w:pos="567"/>
        </w:tabs>
        <w:rPr>
          <w:rFonts w:ascii="Times New Roman" w:hAnsi="Times New Roman"/>
          <w:bCs/>
          <w:sz w:val="24"/>
        </w:rPr>
      </w:pPr>
    </w:p>
    <w:p w14:paraId="251AFFBF" w14:textId="77777777" w:rsidR="00DE3C94" w:rsidRPr="00B52D97" w:rsidRDefault="00DE3C94" w:rsidP="003045D5">
      <w:pPr>
        <w:pStyle w:val="Zkladntext"/>
        <w:numPr>
          <w:ilvl w:val="0"/>
          <w:numId w:val="1"/>
        </w:numPr>
        <w:shd w:val="clear" w:color="auto" w:fill="D9D9D9"/>
        <w:tabs>
          <w:tab w:val="clear" w:pos="567"/>
        </w:tabs>
        <w:ind w:left="567" w:hanging="567"/>
        <w:rPr>
          <w:rFonts w:ascii="Times New Roman" w:hAnsi="Times New Roman"/>
          <w:b/>
          <w:bCs/>
          <w:sz w:val="24"/>
          <w:highlight w:val="lightGray"/>
        </w:rPr>
      </w:pPr>
      <w:r w:rsidRPr="00B52D97">
        <w:rPr>
          <w:rFonts w:ascii="Times New Roman" w:hAnsi="Times New Roman"/>
          <w:b/>
          <w:bCs/>
          <w:sz w:val="24"/>
          <w:highlight w:val="lightGray"/>
        </w:rPr>
        <w:t>Doplňujúce informácie:</w:t>
      </w:r>
    </w:p>
    <w:p w14:paraId="17D1FC4F" w14:textId="77777777" w:rsidR="00DE3C94" w:rsidRPr="00B52D97" w:rsidRDefault="00DE3C94" w:rsidP="00686325">
      <w:pPr>
        <w:pStyle w:val="Zkladntext"/>
        <w:tabs>
          <w:tab w:val="clear" w:pos="567"/>
        </w:tabs>
        <w:rPr>
          <w:rFonts w:ascii="Times New Roman" w:hAnsi="Times New Roman"/>
          <w:bCs/>
          <w:sz w:val="24"/>
          <w:highlight w:val="lightGray"/>
        </w:rPr>
      </w:pPr>
    </w:p>
    <w:p w14:paraId="5F91D4AA" w14:textId="635A7857" w:rsidR="008E7DFA" w:rsidRDefault="00B64607" w:rsidP="008E7DFA">
      <w:pPr>
        <w:pStyle w:val="Zkladntext"/>
        <w:numPr>
          <w:ilvl w:val="1"/>
          <w:numId w:val="1"/>
        </w:numPr>
        <w:tabs>
          <w:tab w:val="clear" w:pos="567"/>
        </w:tabs>
        <w:ind w:left="567" w:hanging="567"/>
        <w:rPr>
          <w:rFonts w:ascii="Times New Roman" w:hAnsi="Times New Roman"/>
          <w:bCs/>
          <w:sz w:val="24"/>
        </w:rPr>
      </w:pPr>
      <w:r>
        <w:rPr>
          <w:rFonts w:ascii="Times New Roman" w:hAnsi="Times New Roman"/>
          <w:bCs/>
          <w:sz w:val="24"/>
        </w:rPr>
        <w:t>Zadávateľ</w:t>
      </w:r>
      <w:r w:rsidR="00F673DC">
        <w:rPr>
          <w:rFonts w:ascii="Times New Roman" w:hAnsi="Times New Roman"/>
          <w:bCs/>
          <w:sz w:val="24"/>
        </w:rPr>
        <w:t xml:space="preserve"> </w:t>
      </w:r>
      <w:r w:rsidR="008E7DFA" w:rsidRPr="008B4BB5">
        <w:rPr>
          <w:rFonts w:ascii="Times New Roman" w:hAnsi="Times New Roman"/>
          <w:bCs/>
          <w:sz w:val="24"/>
        </w:rPr>
        <w:t xml:space="preserve">si vyhradzuje právo neprijať ani jednu z predložených ponúk v prípade, že predložené ponuky budú </w:t>
      </w:r>
      <w:r w:rsidR="008E7DFA">
        <w:rPr>
          <w:rFonts w:ascii="Times New Roman" w:hAnsi="Times New Roman"/>
          <w:bCs/>
          <w:sz w:val="24"/>
        </w:rPr>
        <w:t xml:space="preserve">nad rámec finančných možností </w:t>
      </w:r>
      <w:r w:rsidR="00095F09">
        <w:rPr>
          <w:rFonts w:ascii="Times New Roman" w:hAnsi="Times New Roman"/>
          <w:bCs/>
          <w:sz w:val="24"/>
        </w:rPr>
        <w:t>zadávateľ</w:t>
      </w:r>
      <w:r w:rsidR="008E7DFA" w:rsidRPr="008B4BB5">
        <w:rPr>
          <w:rFonts w:ascii="Times New Roman" w:hAnsi="Times New Roman"/>
          <w:bCs/>
          <w:sz w:val="24"/>
        </w:rPr>
        <w:t xml:space="preserve"> alebo predložené ponuky nebudú spĺňať </w:t>
      </w:r>
      <w:r w:rsidR="008E7DFA">
        <w:rPr>
          <w:rFonts w:ascii="Times New Roman" w:hAnsi="Times New Roman"/>
          <w:bCs/>
          <w:sz w:val="24"/>
        </w:rPr>
        <w:t>technické špecifikáce predmetu zákazky,</w:t>
      </w:r>
      <w:r w:rsidR="008E7DFA" w:rsidRPr="008B4BB5">
        <w:rPr>
          <w:rFonts w:ascii="Times New Roman" w:hAnsi="Times New Roman"/>
          <w:bCs/>
          <w:sz w:val="24"/>
        </w:rPr>
        <w:t xml:space="preserve"> ako napríklad ponuka obsahuje obmedzenia resp. výhrady, ktoré sú v rozpore so špecifikáciou, alebo obsahuje iné množstvá alebo iné predmety ako tie, ktoré sú uvedené v špecifikácií predmetu zákazky</w:t>
      </w:r>
      <w:r w:rsidR="008E7DFA">
        <w:rPr>
          <w:rFonts w:ascii="Times New Roman" w:hAnsi="Times New Roman"/>
          <w:bCs/>
          <w:sz w:val="24"/>
        </w:rPr>
        <w:t>,</w:t>
      </w:r>
      <w:r w:rsidR="008E7DFA" w:rsidRPr="008B4BB5">
        <w:rPr>
          <w:rFonts w:ascii="Times New Roman" w:hAnsi="Times New Roman"/>
          <w:bCs/>
          <w:sz w:val="24"/>
        </w:rPr>
        <w:t xml:space="preserve"> a to z dôvodu vzniku neoprávnených nákladov vo väzbe k projektu.</w:t>
      </w:r>
    </w:p>
    <w:p w14:paraId="78987710" w14:textId="6D8EE513" w:rsidR="008E7DFA" w:rsidRPr="00C14965" w:rsidRDefault="008E7DFA" w:rsidP="008E7DFA">
      <w:pPr>
        <w:pStyle w:val="Zkladntext"/>
        <w:numPr>
          <w:ilvl w:val="1"/>
          <w:numId w:val="1"/>
        </w:numPr>
        <w:tabs>
          <w:tab w:val="clear" w:pos="567"/>
        </w:tabs>
        <w:ind w:left="567" w:hanging="567"/>
        <w:rPr>
          <w:rFonts w:ascii="Times New Roman" w:hAnsi="Times New Roman"/>
          <w:bCs/>
          <w:sz w:val="24"/>
        </w:rPr>
      </w:pPr>
      <w:r w:rsidRPr="008B4BB5">
        <w:rPr>
          <w:rFonts w:ascii="Times New Roman" w:hAnsi="Times New Roman"/>
          <w:bCs/>
          <w:sz w:val="24"/>
        </w:rPr>
        <w:t xml:space="preserve">Všetky náklady spojené s prípravou a predložením ponuky znáša </w:t>
      </w:r>
      <w:r w:rsidR="000E3AA9">
        <w:rPr>
          <w:rFonts w:ascii="Times New Roman" w:hAnsi="Times New Roman"/>
          <w:bCs/>
          <w:sz w:val="24"/>
        </w:rPr>
        <w:t>uchádzač</w:t>
      </w:r>
      <w:r w:rsidRPr="008B4BB5">
        <w:rPr>
          <w:rFonts w:ascii="Times New Roman" w:hAnsi="Times New Roman"/>
          <w:bCs/>
          <w:sz w:val="24"/>
        </w:rPr>
        <w:t xml:space="preserve"> bez </w:t>
      </w:r>
      <w:r w:rsidRPr="00C14965">
        <w:rPr>
          <w:rFonts w:ascii="Times New Roman" w:hAnsi="Times New Roman"/>
          <w:bCs/>
          <w:sz w:val="24"/>
        </w:rPr>
        <w:t xml:space="preserve">finančného nároku voči </w:t>
      </w:r>
      <w:r w:rsidR="00F673DC">
        <w:rPr>
          <w:rFonts w:ascii="Times New Roman" w:hAnsi="Times New Roman"/>
          <w:bCs/>
          <w:sz w:val="24"/>
        </w:rPr>
        <w:t>zadávateľovi</w:t>
      </w:r>
      <w:r w:rsidRPr="00C14965">
        <w:rPr>
          <w:rFonts w:ascii="Times New Roman" w:hAnsi="Times New Roman"/>
          <w:bCs/>
          <w:sz w:val="24"/>
        </w:rPr>
        <w:t>.</w:t>
      </w:r>
    </w:p>
    <w:p w14:paraId="0C1CA3F1" w14:textId="77777777" w:rsidR="008E7DFA" w:rsidRPr="00C14965" w:rsidRDefault="008E7DFA" w:rsidP="008E7DFA">
      <w:pPr>
        <w:pStyle w:val="Zkladntext"/>
        <w:numPr>
          <w:ilvl w:val="1"/>
          <w:numId w:val="1"/>
        </w:numPr>
        <w:tabs>
          <w:tab w:val="clear" w:pos="567"/>
        </w:tabs>
        <w:ind w:left="567" w:hanging="567"/>
        <w:rPr>
          <w:rFonts w:ascii="Times New Roman" w:hAnsi="Times New Roman"/>
          <w:bCs/>
          <w:sz w:val="24"/>
        </w:rPr>
      </w:pPr>
      <w:r w:rsidRPr="00C14965">
        <w:rPr>
          <w:rFonts w:ascii="Times New Roman" w:hAnsi="Times New Roman"/>
          <w:bCs/>
          <w:sz w:val="24"/>
        </w:rPr>
        <w:t xml:space="preserve">Dodávateľ sa zaväzuje, že umožní všetkým kontrolným subjektom          uplatňovať kontrolu obchodných dokumentov a vecnú kontrolu v súvislosti s realizáciou projektu. Celé presné znenie v zmysle usmernenia je uvedené v Návrhu Zmluvy ako výsledku obstarávania. </w:t>
      </w:r>
    </w:p>
    <w:p w14:paraId="50F570A0" w14:textId="5FDCF20C" w:rsidR="002D73FE" w:rsidRPr="002D73FE" w:rsidRDefault="002D73FE" w:rsidP="002D73FE">
      <w:pPr>
        <w:pStyle w:val="slovanobsahvzvyPPA"/>
        <w:numPr>
          <w:ilvl w:val="0"/>
          <w:numId w:val="0"/>
        </w:numPr>
        <w:ind w:left="567" w:hanging="567"/>
        <w:jc w:val="both"/>
        <w:rPr>
          <w:b w:val="0"/>
        </w:rPr>
      </w:pPr>
      <w:r w:rsidRPr="002D73FE">
        <w:t>11.4</w:t>
      </w:r>
      <w:r>
        <w:rPr>
          <w:b w:val="0"/>
        </w:rPr>
        <w:t xml:space="preserve">  </w:t>
      </w:r>
      <w:r w:rsidRPr="002D73FE">
        <w:rPr>
          <w:b w:val="0"/>
        </w:rPr>
        <w:t>V prípade, ak na zaslané výzvy nebudú v stanovenom termíne reagovať oslovení uchádzači resp. iní uchádzači na základe zverejnenia výzvy na predkladanie ponúk, žiadateľ/prijímateľ</w:t>
      </w:r>
      <w:r>
        <w:rPr>
          <w:b w:val="0"/>
        </w:rPr>
        <w:t>/</w:t>
      </w:r>
      <w:r w:rsidR="0029743A">
        <w:rPr>
          <w:b w:val="0"/>
        </w:rPr>
        <w:t>zadávateľ</w:t>
      </w:r>
      <w:r w:rsidRPr="002D73FE">
        <w:rPr>
          <w:b w:val="0"/>
        </w:rPr>
        <w:t xml:space="preserve"> môže buď priamo osloviť ďalšieho uchádzača a v prípade potreby predĺžiť lehotu na predkladanie ponúk a vyhodnotenie ponúk, o čom preukázateľne (písomne, zverejnením) informuje uchádzačov, ktorí predložili ponuky, alebo má možnosť realizovať nový výber uchádzačov podľa tohto usmernenia, pričom o zrušení výberu uchádzačov informuje všetky zúčastnené strany</w:t>
      </w:r>
      <w:r>
        <w:rPr>
          <w:b w:val="0"/>
        </w:rPr>
        <w:t>.</w:t>
      </w:r>
    </w:p>
    <w:p w14:paraId="72EE9306" w14:textId="334888CF" w:rsidR="002D73FE" w:rsidRDefault="002D73FE" w:rsidP="002D73FE">
      <w:pPr>
        <w:pStyle w:val="slovanobsahvzvyPPA"/>
        <w:numPr>
          <w:ilvl w:val="0"/>
          <w:numId w:val="0"/>
        </w:numPr>
        <w:ind w:left="567" w:hanging="567"/>
        <w:jc w:val="both"/>
        <w:rPr>
          <w:b w:val="0"/>
        </w:rPr>
      </w:pPr>
      <w:r w:rsidRPr="002D73FE">
        <w:t>11.5.</w:t>
      </w:r>
      <w:r>
        <w:rPr>
          <w:b w:val="0"/>
        </w:rPr>
        <w:t xml:space="preserve"> </w:t>
      </w:r>
      <w:r w:rsidRPr="002D73FE">
        <w:rPr>
          <w:b w:val="0"/>
        </w:rPr>
        <w:t>V prípade, ak uchádzač nepredloží kompletnú dokumentáciu k cenovej ponuke, žiadateľ/prijímateľ</w:t>
      </w:r>
      <w:r>
        <w:rPr>
          <w:b w:val="0"/>
        </w:rPr>
        <w:t>/</w:t>
      </w:r>
      <w:r w:rsidR="002D05A4">
        <w:rPr>
          <w:b w:val="0"/>
        </w:rPr>
        <w:t>zadávateľ</w:t>
      </w:r>
      <w:r w:rsidRPr="002D73FE">
        <w:rPr>
          <w:b w:val="0"/>
        </w:rPr>
        <w:t xml:space="preserve"> buď vyzve uchádzača na doplnenie dokumentácie, v takom prípade je nutné predĺžiť aj lehotu na vyhodnotenie ponúk</w:t>
      </w:r>
      <w:r w:rsidR="000E0406">
        <w:rPr>
          <w:b w:val="0"/>
        </w:rPr>
        <w:t xml:space="preserve">, </w:t>
      </w:r>
      <w:r w:rsidRPr="002D73FE">
        <w:rPr>
          <w:b w:val="0"/>
        </w:rPr>
        <w:t>Alebo takúto ponuku vylúči. O predĺžení lehoty na vyhodnotenie ponúk je žiadateľ/prijímateľ povinný preukázateľne (písomne, zverejnením) informovať uchádzačov, ktorí predložili kompletné ponuky. Ak ani na základe výzvy na doplnenie nebudú cenové ponuky kompletné, žiadateľ/prijímateľ</w:t>
      </w:r>
      <w:r w:rsidR="002D05A4">
        <w:rPr>
          <w:b w:val="0"/>
        </w:rPr>
        <w:t>/zadávateľ</w:t>
      </w:r>
      <w:r w:rsidRPr="002D73FE">
        <w:rPr>
          <w:b w:val="0"/>
        </w:rPr>
        <w:t xml:space="preserve"> takúto cenovú ponuku vylúči. V prípade odôvodneného vylúčenia všetkých cenových ponúk, žiadateľ/prijímateľ</w:t>
      </w:r>
      <w:r>
        <w:rPr>
          <w:b w:val="0"/>
        </w:rPr>
        <w:t>/</w:t>
      </w:r>
      <w:r w:rsidR="00BF470E">
        <w:rPr>
          <w:b w:val="0"/>
        </w:rPr>
        <w:t>zadávateľ</w:t>
      </w:r>
      <w:r w:rsidRPr="002D73FE">
        <w:rPr>
          <w:b w:val="0"/>
        </w:rPr>
        <w:t xml:space="preserve"> môže realizovať nový výber uchádzačov podľa tohto usmernenia.  V prípade predloženia len časti požadovanej dokumentácie za niektorého z uchádzačov nemožno túto dokumentáciu za tohto uchádzača zahrnúť do celkového počtu kompletnej dokumentácie uchádzačov. </w:t>
      </w:r>
    </w:p>
    <w:p w14:paraId="3F1F1E38" w14:textId="2C7CDD14" w:rsidR="00BF470E" w:rsidRDefault="00BF470E" w:rsidP="002D73FE">
      <w:pPr>
        <w:pStyle w:val="slovanobsahvzvyPPA"/>
        <w:numPr>
          <w:ilvl w:val="0"/>
          <w:numId w:val="0"/>
        </w:numPr>
        <w:ind w:left="567" w:hanging="567"/>
        <w:jc w:val="both"/>
        <w:rPr>
          <w:b w:val="0"/>
        </w:rPr>
      </w:pPr>
      <w:r w:rsidRPr="00BF470E">
        <w:t>11.6</w:t>
      </w:r>
      <w:r>
        <w:rPr>
          <w:b w:val="0"/>
        </w:rPr>
        <w:t xml:space="preserve"> </w:t>
      </w:r>
      <w:r w:rsidRPr="00BF470E">
        <w:rPr>
          <w:b w:val="0"/>
        </w:rPr>
        <w:t>V prípade predĺženia termínu na zasielanie ponúk alebo zmeny miesta vyhodnotenia ponúk (výlučne v dôsledku zmeny sídla žiadateľa/prijímateľa/zadávateľa), žiadateľ/prijímateľ/zadávateľ je povinný túto zmenu preukazne zverejniť alebo oznámiť uchádzačom minimálne 5 pracovných dní vopred, rovnakým spôsobom oslovenia.</w:t>
      </w:r>
    </w:p>
    <w:p w14:paraId="7DEACE7D" w14:textId="49DF3B9E" w:rsidR="008E7DFA" w:rsidRDefault="002D73FE" w:rsidP="002D73FE">
      <w:pPr>
        <w:pStyle w:val="Zkladntext"/>
        <w:tabs>
          <w:tab w:val="clear" w:pos="567"/>
        </w:tabs>
        <w:ind w:left="567" w:hanging="567"/>
        <w:rPr>
          <w:rFonts w:ascii="Times New Roman" w:hAnsi="Times New Roman"/>
          <w:sz w:val="24"/>
        </w:rPr>
      </w:pPr>
      <w:r w:rsidRPr="002D73FE">
        <w:rPr>
          <w:rFonts w:ascii="Times New Roman" w:hAnsi="Times New Roman"/>
          <w:b/>
          <w:sz w:val="24"/>
        </w:rPr>
        <w:t xml:space="preserve">11. </w:t>
      </w:r>
      <w:r w:rsidR="00BF470E">
        <w:rPr>
          <w:rFonts w:ascii="Times New Roman" w:hAnsi="Times New Roman"/>
          <w:b/>
          <w:sz w:val="24"/>
        </w:rPr>
        <w:t>7</w:t>
      </w:r>
      <w:r>
        <w:rPr>
          <w:rFonts w:ascii="Times New Roman" w:hAnsi="Times New Roman"/>
          <w:sz w:val="24"/>
        </w:rPr>
        <w:t xml:space="preserve"> </w:t>
      </w:r>
      <w:r w:rsidR="008E7DFA">
        <w:rPr>
          <w:rFonts w:ascii="Times New Roman" w:hAnsi="Times New Roman"/>
          <w:sz w:val="24"/>
        </w:rPr>
        <w:t>Obstarávateľ nesmie uzatvoriť zmluvu s uchádzačom alebo uchádzačmi, ktorí majú povinnosť zapisovať sa do registra partnerov verejného sektora podľa zákona č. 315/2016 Z.z. a nie sú zapísaný v registri partnerov verejného sektora.</w:t>
      </w:r>
    </w:p>
    <w:p w14:paraId="6B43D643" w14:textId="77777777" w:rsidR="009B7E5E" w:rsidRPr="00491B56" w:rsidRDefault="009B7E5E" w:rsidP="009B7E5E">
      <w:pPr>
        <w:pStyle w:val="Zkladntext"/>
        <w:tabs>
          <w:tab w:val="clear" w:pos="567"/>
        </w:tabs>
        <w:ind w:left="567"/>
        <w:rPr>
          <w:rFonts w:ascii="Times New Roman" w:hAnsi="Times New Roman"/>
          <w:sz w:val="24"/>
        </w:rPr>
      </w:pPr>
    </w:p>
    <w:p w14:paraId="2069D295" w14:textId="7B29D569" w:rsidR="009B7E5E" w:rsidRPr="00B52D97" w:rsidRDefault="009B7E5E" w:rsidP="009B7E5E">
      <w:pPr>
        <w:pStyle w:val="Zkladntext"/>
        <w:numPr>
          <w:ilvl w:val="0"/>
          <w:numId w:val="1"/>
        </w:numPr>
        <w:shd w:val="clear" w:color="auto" w:fill="D9D9D9"/>
        <w:tabs>
          <w:tab w:val="clear" w:pos="567"/>
        </w:tabs>
        <w:ind w:left="567" w:hanging="567"/>
        <w:rPr>
          <w:rFonts w:ascii="Times New Roman" w:hAnsi="Times New Roman"/>
          <w:b/>
          <w:bCs/>
          <w:sz w:val="24"/>
          <w:highlight w:val="lightGray"/>
        </w:rPr>
      </w:pPr>
      <w:r>
        <w:rPr>
          <w:rFonts w:ascii="Times New Roman" w:hAnsi="Times New Roman"/>
          <w:b/>
          <w:bCs/>
          <w:sz w:val="24"/>
          <w:highlight w:val="lightGray"/>
        </w:rPr>
        <w:t xml:space="preserve">Odôvodnenie </w:t>
      </w:r>
    </w:p>
    <w:p w14:paraId="34008C5E" w14:textId="6EF32715" w:rsidR="008E7DFA" w:rsidRDefault="008E7DFA" w:rsidP="008E7DFA">
      <w:pPr>
        <w:pStyle w:val="Zkladntext"/>
        <w:tabs>
          <w:tab w:val="clear" w:pos="567"/>
        </w:tabs>
        <w:ind w:left="567"/>
        <w:rPr>
          <w:rFonts w:ascii="Times New Roman" w:hAnsi="Times New Roman"/>
          <w:bCs/>
          <w:sz w:val="24"/>
        </w:rPr>
      </w:pPr>
    </w:p>
    <w:p w14:paraId="243F2BF5" w14:textId="70149382" w:rsidR="00472DDE" w:rsidRDefault="009570F5" w:rsidP="00FD6F01">
      <w:pPr>
        <w:pStyle w:val="Zkladntext"/>
        <w:tabs>
          <w:tab w:val="clear" w:pos="567"/>
        </w:tabs>
        <w:rPr>
          <w:rFonts w:ascii="Times New Roman" w:hAnsi="Times New Roman"/>
          <w:bCs/>
          <w:sz w:val="24"/>
        </w:rPr>
      </w:pPr>
      <w:r>
        <w:rPr>
          <w:rFonts w:ascii="Times New Roman" w:hAnsi="Times New Roman"/>
          <w:bCs/>
          <w:sz w:val="24"/>
        </w:rPr>
        <w:t xml:space="preserve">Zadávateľ </w:t>
      </w:r>
      <w:r w:rsidR="007B2940">
        <w:rPr>
          <w:rFonts w:ascii="Times New Roman" w:hAnsi="Times New Roman"/>
          <w:bCs/>
          <w:sz w:val="24"/>
        </w:rPr>
        <w:t>rozdelil predmet zákazky na jednotlivé časti – logické celky z</w:t>
      </w:r>
      <w:r w:rsidR="00472DDE">
        <w:rPr>
          <w:rFonts w:ascii="Times New Roman" w:hAnsi="Times New Roman"/>
          <w:bCs/>
          <w:sz w:val="24"/>
        </w:rPr>
        <w:t> </w:t>
      </w:r>
      <w:r w:rsidR="007B2940">
        <w:rPr>
          <w:rFonts w:ascii="Times New Roman" w:hAnsi="Times New Roman"/>
          <w:bCs/>
          <w:sz w:val="24"/>
        </w:rPr>
        <w:t>dôvodu</w:t>
      </w:r>
      <w:r w:rsidR="00472DDE">
        <w:rPr>
          <w:rFonts w:ascii="Times New Roman" w:hAnsi="Times New Roman"/>
          <w:bCs/>
          <w:sz w:val="24"/>
        </w:rPr>
        <w:t xml:space="preserve">, že ide o samostatne funkčné logické celky. </w:t>
      </w:r>
    </w:p>
    <w:p w14:paraId="290C7BEB" w14:textId="7D72C3B9" w:rsidR="00FD6F01" w:rsidRPr="00EB60EE" w:rsidRDefault="00FD6F01" w:rsidP="00FD6F01">
      <w:pPr>
        <w:jc w:val="both"/>
      </w:pPr>
      <w:r>
        <w:t xml:space="preserve">Zároveň zadávateľ má za to, že predmet zákazky obsahuje </w:t>
      </w:r>
      <w:r w:rsidR="00472DDE">
        <w:rPr>
          <w:u w:val="single"/>
        </w:rPr>
        <w:t xml:space="preserve">také </w:t>
      </w:r>
      <w:r>
        <w:t>časti predmetu zákazky</w:t>
      </w:r>
      <w:r w:rsidR="00E67A75">
        <w:t>- logické celky</w:t>
      </w:r>
      <w:r>
        <w:t xml:space="preserve">, ktoré </w:t>
      </w:r>
      <w:r w:rsidR="00472DDE">
        <w:t>fungujú samostatne ako funkčné</w:t>
      </w:r>
      <w:r w:rsidR="00E67A75">
        <w:t>-</w:t>
      </w:r>
      <w:r w:rsidR="00472DDE">
        <w:t xml:space="preserve">logické celky a môžu byť </w:t>
      </w:r>
      <w:r w:rsidR="00E67A75">
        <w:t xml:space="preserve">predmetné logické </w:t>
      </w:r>
      <w:r w:rsidR="00472DDE">
        <w:t xml:space="preserve"> dodané samostatne.</w:t>
      </w:r>
      <w:r>
        <w:t xml:space="preserve"> </w:t>
      </w:r>
    </w:p>
    <w:p w14:paraId="5EFAA5AF" w14:textId="79DFE1FD" w:rsidR="00FD6F01" w:rsidRPr="00EB60EE" w:rsidRDefault="00FD6F01" w:rsidP="00FD6F01">
      <w:pPr>
        <w:jc w:val="both"/>
      </w:pPr>
      <w:r w:rsidRPr="00EB60EE">
        <w:t>Z</w:t>
      </w:r>
      <w:r w:rsidR="002868EB">
        <w:t xml:space="preserve">ároveň zadávateľ má za to, </w:t>
      </w:r>
      <w:r w:rsidRPr="00EB60EE">
        <w:t xml:space="preserve">že je nevyhnutné zachovať kontinuitu základu stroja jeho príslušenstva, ktoré tvoria logický celok tým istým dodávateľom, a to jednak z dôvodu - zachovania </w:t>
      </w:r>
      <w:r w:rsidRPr="007B711F">
        <w:t xml:space="preserve"> </w:t>
      </w:r>
      <w:r w:rsidRPr="00EB60EE">
        <w:t xml:space="preserve">funkčnosti, kvality a hospodárnosti a </w:t>
      </w:r>
      <w:r w:rsidRPr="007B711F">
        <w:t>e</w:t>
      </w:r>
      <w:r w:rsidRPr="00EB60EE">
        <w:t>fektívnosti.</w:t>
      </w:r>
    </w:p>
    <w:p w14:paraId="50B31712" w14:textId="5EAA892A" w:rsidR="00FD6F01" w:rsidRPr="00EB60EE" w:rsidRDefault="00FD6F01" w:rsidP="00FD6F01">
      <w:pPr>
        <w:jc w:val="both"/>
      </w:pPr>
      <w:r w:rsidRPr="00EB60EE">
        <w:t xml:space="preserve">Z preambuly smernice EP a R 2014/24/EÚ o verejnom obstarávaní a o zrušení smernice 2004/18/ES </w:t>
      </w:r>
      <w:r w:rsidRPr="007B711F">
        <w:t xml:space="preserve"> </w:t>
      </w:r>
      <w:r w:rsidRPr="00EB60EE">
        <w:t xml:space="preserve">(recitál 78) pritom vyplýva, že ak sa </w:t>
      </w:r>
      <w:r w:rsidR="00531578">
        <w:t>zadávateľ</w:t>
      </w:r>
      <w:r w:rsidRPr="00EB60EE">
        <w:t xml:space="preserve"> rozhodne, že by nebolo vhodné rozdeliť zákazku na časti, dôvodom takéhoto rozhodnutia by napríklad mohlo byť, že potreba koordinácie jednotlivých </w:t>
      </w:r>
      <w:r w:rsidRPr="007B711F">
        <w:t xml:space="preserve"> d</w:t>
      </w:r>
      <w:r w:rsidRPr="00EB60EE">
        <w:t xml:space="preserve">odávateľov častí zákazky by mohla predstavovať vážne riziko ohrozenia riadneho plnenia zákazky. </w:t>
      </w:r>
    </w:p>
    <w:p w14:paraId="012F35C9" w14:textId="24BC349D" w:rsidR="009570F5" w:rsidRDefault="009570F5" w:rsidP="00FD6F01">
      <w:pPr>
        <w:pStyle w:val="Zkladntext"/>
        <w:tabs>
          <w:tab w:val="clear" w:pos="567"/>
        </w:tabs>
        <w:rPr>
          <w:highlight w:val="yellow"/>
        </w:rPr>
      </w:pPr>
      <w:r>
        <w:rPr>
          <w:rFonts w:ascii="Times New Roman" w:hAnsi="Times New Roman"/>
          <w:bCs/>
          <w:sz w:val="24"/>
        </w:rPr>
        <w:t>Predmet zákazky</w:t>
      </w:r>
      <w:r w:rsidR="00472DDE">
        <w:rPr>
          <w:rFonts w:ascii="Times New Roman" w:hAnsi="Times New Roman"/>
          <w:bCs/>
          <w:sz w:val="24"/>
        </w:rPr>
        <w:t xml:space="preserve"> rozdelený na časti t.j. uvedené logické celky</w:t>
      </w:r>
      <w:r w:rsidR="00C17DC7">
        <w:rPr>
          <w:rFonts w:ascii="Times New Roman" w:hAnsi="Times New Roman"/>
          <w:bCs/>
          <w:sz w:val="24"/>
        </w:rPr>
        <w:t xml:space="preserve"> </w:t>
      </w:r>
      <w:r>
        <w:rPr>
          <w:rFonts w:ascii="Times New Roman" w:hAnsi="Times New Roman"/>
          <w:bCs/>
          <w:sz w:val="24"/>
        </w:rPr>
        <w:t xml:space="preserve">a špecifikácia zadefinovaná v súťažných podkladoch a ich prílohách nijako neobmedzuje </w:t>
      </w:r>
      <w:r w:rsidRPr="009570F5">
        <w:rPr>
          <w:rFonts w:ascii="Times New Roman" w:hAnsi="Times New Roman"/>
          <w:sz w:val="24"/>
        </w:rPr>
        <w:t>väčší prístup k obstarávaniu zo strany malých – stredných podnikov a zároveň nediskriminuje  potencionálnych uchádzačov, ktorí by sa mohli prihlásiť do súťaže. Zadáte</w:t>
      </w:r>
      <w:r w:rsidR="00531578">
        <w:rPr>
          <w:rFonts w:ascii="Times New Roman" w:hAnsi="Times New Roman"/>
          <w:sz w:val="24"/>
        </w:rPr>
        <w:t>ľ</w:t>
      </w:r>
      <w:r w:rsidRPr="009570F5">
        <w:rPr>
          <w:rFonts w:ascii="Times New Roman" w:hAnsi="Times New Roman"/>
          <w:sz w:val="24"/>
        </w:rPr>
        <w:t xml:space="preserve"> má za to, že dodržiava princípy hospodárnosti, efektívnosti, proporcionality a</w:t>
      </w:r>
      <w:r w:rsidR="00472DDE">
        <w:rPr>
          <w:rFonts w:ascii="Times New Roman" w:hAnsi="Times New Roman"/>
          <w:sz w:val="24"/>
        </w:rPr>
        <w:t> </w:t>
      </w:r>
      <w:r w:rsidRPr="009570F5">
        <w:rPr>
          <w:rFonts w:ascii="Times New Roman" w:hAnsi="Times New Roman"/>
          <w:sz w:val="24"/>
        </w:rPr>
        <w:t>nedikriminácie</w:t>
      </w:r>
      <w:r w:rsidR="00472DDE">
        <w:rPr>
          <w:rFonts w:ascii="Times New Roman" w:hAnsi="Times New Roman"/>
          <w:sz w:val="24"/>
        </w:rPr>
        <w:t>.</w:t>
      </w:r>
    </w:p>
    <w:p w14:paraId="7AEC2B77" w14:textId="7FD66157" w:rsidR="009570F5" w:rsidRDefault="009570F5" w:rsidP="008E7DFA">
      <w:pPr>
        <w:pStyle w:val="Zkladntext"/>
        <w:tabs>
          <w:tab w:val="clear" w:pos="567"/>
        </w:tabs>
        <w:ind w:left="567"/>
        <w:rPr>
          <w:rFonts w:ascii="Times New Roman" w:hAnsi="Times New Roman"/>
          <w:bCs/>
          <w:sz w:val="24"/>
        </w:rPr>
      </w:pPr>
    </w:p>
    <w:p w14:paraId="5E613400" w14:textId="5214C555" w:rsidR="001221D6" w:rsidRDefault="001221D6" w:rsidP="008E7DFA">
      <w:pPr>
        <w:pStyle w:val="Zkladntext"/>
        <w:tabs>
          <w:tab w:val="clear" w:pos="567"/>
        </w:tabs>
        <w:ind w:left="567"/>
        <w:rPr>
          <w:rFonts w:ascii="Times New Roman" w:hAnsi="Times New Roman"/>
          <w:bCs/>
          <w:sz w:val="24"/>
        </w:rPr>
      </w:pPr>
    </w:p>
    <w:p w14:paraId="01E325D9" w14:textId="022FB2C1" w:rsidR="001221D6" w:rsidRDefault="001221D6" w:rsidP="008E7DFA">
      <w:pPr>
        <w:pStyle w:val="Zkladntext"/>
        <w:tabs>
          <w:tab w:val="clear" w:pos="567"/>
        </w:tabs>
        <w:ind w:left="567"/>
        <w:rPr>
          <w:rFonts w:ascii="Times New Roman" w:hAnsi="Times New Roman"/>
          <w:bCs/>
          <w:sz w:val="24"/>
        </w:rPr>
      </w:pPr>
    </w:p>
    <w:p w14:paraId="7AE93D13" w14:textId="77777777" w:rsidR="001221D6" w:rsidRDefault="001221D6" w:rsidP="008E7DFA">
      <w:pPr>
        <w:pStyle w:val="Zkladntext"/>
        <w:tabs>
          <w:tab w:val="clear" w:pos="567"/>
        </w:tabs>
        <w:ind w:left="567"/>
        <w:rPr>
          <w:rFonts w:ascii="Times New Roman" w:hAnsi="Times New Roman"/>
          <w:bCs/>
          <w:sz w:val="24"/>
        </w:rPr>
      </w:pPr>
    </w:p>
    <w:p w14:paraId="1415CED6" w14:textId="34F999B3" w:rsidR="008E7DFA" w:rsidRDefault="00313DA9" w:rsidP="00C17DC7">
      <w:pPr>
        <w:pStyle w:val="Zkladntext"/>
        <w:tabs>
          <w:tab w:val="clear" w:pos="567"/>
        </w:tabs>
        <w:rPr>
          <w:rFonts w:ascii="Times New Roman" w:hAnsi="Times New Roman"/>
          <w:bCs/>
          <w:sz w:val="24"/>
        </w:rPr>
      </w:pPr>
      <w:r>
        <w:rPr>
          <w:rFonts w:ascii="Times New Roman" w:hAnsi="Times New Roman"/>
          <w:bCs/>
          <w:sz w:val="24"/>
        </w:rPr>
        <w:t xml:space="preserve">         </w:t>
      </w:r>
      <w:r w:rsidR="008E7DFA">
        <w:rPr>
          <w:rFonts w:ascii="Times New Roman" w:hAnsi="Times New Roman"/>
          <w:bCs/>
          <w:sz w:val="24"/>
        </w:rPr>
        <w:t>Prílohy:</w:t>
      </w:r>
    </w:p>
    <w:p w14:paraId="15C2C42F" w14:textId="600FCF7B" w:rsidR="00FD2008" w:rsidRDefault="008E7DFA" w:rsidP="00FD2008">
      <w:pPr>
        <w:pStyle w:val="Zkladntext"/>
        <w:tabs>
          <w:tab w:val="clear" w:pos="567"/>
        </w:tabs>
        <w:ind w:left="567"/>
        <w:rPr>
          <w:rFonts w:ascii="Times New Roman" w:hAnsi="Times New Roman"/>
          <w:bCs/>
          <w:sz w:val="24"/>
        </w:rPr>
      </w:pPr>
      <w:r>
        <w:rPr>
          <w:rFonts w:ascii="Times New Roman" w:hAnsi="Times New Roman"/>
          <w:bCs/>
          <w:sz w:val="24"/>
        </w:rPr>
        <w:t xml:space="preserve">Príloha č. 1 – Návrh na plnenie kritérií </w:t>
      </w:r>
      <w:r w:rsidR="00FD2008">
        <w:rPr>
          <w:rFonts w:ascii="Times New Roman" w:hAnsi="Times New Roman"/>
          <w:bCs/>
          <w:sz w:val="24"/>
        </w:rPr>
        <w:t>+ nenacenený rozpočet</w:t>
      </w:r>
      <w:r w:rsidR="00523DD4">
        <w:rPr>
          <w:rFonts w:ascii="Times New Roman" w:hAnsi="Times New Roman"/>
          <w:bCs/>
          <w:sz w:val="24"/>
        </w:rPr>
        <w:t xml:space="preserve"> ( pre každý logický celok samostatne)</w:t>
      </w:r>
    </w:p>
    <w:p w14:paraId="33C2375D" w14:textId="46A0F9E7" w:rsidR="008E7DFA" w:rsidRDefault="008E7DFA" w:rsidP="008E7DFA">
      <w:pPr>
        <w:pStyle w:val="Zkladntext"/>
        <w:tabs>
          <w:tab w:val="clear" w:pos="567"/>
        </w:tabs>
        <w:ind w:left="567"/>
        <w:rPr>
          <w:rFonts w:ascii="Times New Roman" w:hAnsi="Times New Roman"/>
          <w:bCs/>
          <w:sz w:val="24"/>
        </w:rPr>
      </w:pPr>
      <w:r>
        <w:rPr>
          <w:rFonts w:ascii="Times New Roman" w:hAnsi="Times New Roman"/>
          <w:bCs/>
          <w:sz w:val="24"/>
        </w:rPr>
        <w:t>Príloha č. 2 – Opis predmetu zákazky</w:t>
      </w:r>
      <w:r w:rsidR="006E4BD9">
        <w:rPr>
          <w:rFonts w:ascii="Times New Roman" w:hAnsi="Times New Roman"/>
          <w:bCs/>
          <w:sz w:val="24"/>
        </w:rPr>
        <w:t xml:space="preserve"> </w:t>
      </w:r>
    </w:p>
    <w:p w14:paraId="289FF97F" w14:textId="5A209485" w:rsidR="006E4BD9" w:rsidRDefault="006E4BD9" w:rsidP="008E7DFA">
      <w:pPr>
        <w:pStyle w:val="Zkladntext"/>
        <w:tabs>
          <w:tab w:val="clear" w:pos="567"/>
        </w:tabs>
        <w:ind w:left="567"/>
        <w:rPr>
          <w:rFonts w:ascii="Times New Roman" w:hAnsi="Times New Roman"/>
          <w:bCs/>
          <w:sz w:val="24"/>
        </w:rPr>
      </w:pPr>
      <w:r>
        <w:rPr>
          <w:rFonts w:ascii="Times New Roman" w:hAnsi="Times New Roman"/>
          <w:bCs/>
          <w:sz w:val="24"/>
        </w:rPr>
        <w:t xml:space="preserve">                a) písomne</w:t>
      </w:r>
    </w:p>
    <w:p w14:paraId="2EEE8BA2" w14:textId="374BECAD" w:rsidR="006E4BD9" w:rsidRDefault="006E4BD9" w:rsidP="008E7DFA">
      <w:pPr>
        <w:pStyle w:val="Zkladntext"/>
        <w:tabs>
          <w:tab w:val="clear" w:pos="567"/>
        </w:tabs>
        <w:ind w:left="567"/>
        <w:rPr>
          <w:rFonts w:ascii="Times New Roman" w:hAnsi="Times New Roman"/>
          <w:bCs/>
          <w:sz w:val="24"/>
        </w:rPr>
      </w:pPr>
      <w:r>
        <w:rPr>
          <w:rFonts w:ascii="Times New Roman" w:hAnsi="Times New Roman"/>
          <w:bCs/>
          <w:sz w:val="24"/>
        </w:rPr>
        <w:t xml:space="preserve">                b) excel</w:t>
      </w:r>
    </w:p>
    <w:p w14:paraId="4E790104" w14:textId="77777777" w:rsidR="00523DD4" w:rsidRDefault="008E7DFA" w:rsidP="00523DD4">
      <w:pPr>
        <w:pStyle w:val="Zkladntext"/>
        <w:tabs>
          <w:tab w:val="clear" w:pos="567"/>
        </w:tabs>
        <w:ind w:left="567"/>
        <w:rPr>
          <w:rFonts w:ascii="Times New Roman" w:hAnsi="Times New Roman"/>
          <w:bCs/>
          <w:sz w:val="24"/>
        </w:rPr>
      </w:pPr>
      <w:r>
        <w:rPr>
          <w:rFonts w:ascii="Times New Roman" w:hAnsi="Times New Roman"/>
          <w:bCs/>
          <w:sz w:val="24"/>
        </w:rPr>
        <w:t xml:space="preserve">Príloha č. 3 – </w:t>
      </w:r>
      <w:r w:rsidRPr="008477A3">
        <w:rPr>
          <w:rFonts w:ascii="Times New Roman" w:hAnsi="Times New Roman"/>
          <w:bCs/>
          <w:sz w:val="24"/>
        </w:rPr>
        <w:t xml:space="preserve">Návrh </w:t>
      </w:r>
      <w:r>
        <w:rPr>
          <w:rFonts w:ascii="Times New Roman" w:hAnsi="Times New Roman"/>
          <w:bCs/>
          <w:sz w:val="24"/>
        </w:rPr>
        <w:t>Kúpnej zmluvy</w:t>
      </w:r>
      <w:r w:rsidR="00523DD4">
        <w:rPr>
          <w:rFonts w:ascii="Times New Roman" w:hAnsi="Times New Roman"/>
          <w:bCs/>
          <w:sz w:val="24"/>
        </w:rPr>
        <w:t xml:space="preserve"> ( pre každý logický celok samostatne)</w:t>
      </w:r>
    </w:p>
    <w:p w14:paraId="7D329B44" w14:textId="64A1B3CA" w:rsidR="008E7DFA" w:rsidRDefault="008E7DFA" w:rsidP="008E7DFA">
      <w:pPr>
        <w:ind w:left="567"/>
      </w:pPr>
      <w:r>
        <w:t>Príloha č.</w:t>
      </w:r>
      <w:r w:rsidR="00C17DC7">
        <w:t xml:space="preserve"> </w:t>
      </w:r>
      <w:r w:rsidR="00ED2C4B">
        <w:t>4</w:t>
      </w:r>
      <w:r>
        <w:t xml:space="preserve"> – Čestné vyhlásenie</w:t>
      </w:r>
    </w:p>
    <w:p w14:paraId="197B88AD" w14:textId="377E3401" w:rsidR="008E7DFA" w:rsidRDefault="008E7DFA" w:rsidP="008E7DFA">
      <w:pPr>
        <w:ind w:left="567"/>
      </w:pPr>
      <w:r>
        <w:t xml:space="preserve">Príloha č. </w:t>
      </w:r>
      <w:r w:rsidR="00ED2C4B">
        <w:t>5</w:t>
      </w:r>
      <w:r>
        <w:t>– Čestné vyhlásenie – súhlas s obchodnými podmienkami</w:t>
      </w:r>
    </w:p>
    <w:p w14:paraId="633C42BF" w14:textId="77777777" w:rsidR="00792511" w:rsidRDefault="00792511" w:rsidP="00DA74C8">
      <w:pPr>
        <w:pStyle w:val="Zkladntext"/>
        <w:tabs>
          <w:tab w:val="clear" w:pos="567"/>
        </w:tabs>
        <w:ind w:left="567"/>
        <w:rPr>
          <w:rFonts w:ascii="Times New Roman" w:hAnsi="Times New Roman"/>
          <w:bCs/>
          <w:sz w:val="24"/>
        </w:rPr>
      </w:pPr>
    </w:p>
    <w:sectPr w:rsidR="00792511" w:rsidSect="00792511">
      <w:headerReference w:type="default" r:id="rId9"/>
      <w:footerReference w:type="default" r:id="rId10"/>
      <w:pgSz w:w="11900" w:h="16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E54B1" w14:textId="77777777" w:rsidR="00160F58" w:rsidRDefault="00160F58">
      <w:r>
        <w:separator/>
      </w:r>
    </w:p>
  </w:endnote>
  <w:endnote w:type="continuationSeparator" w:id="0">
    <w:p w14:paraId="20CB7FF2" w14:textId="77777777" w:rsidR="00160F58" w:rsidRDefault="0016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Lucida Grande CE">
    <w:altName w:val="Segoe UI"/>
    <w:charset w:val="58"/>
    <w:family w:val="auto"/>
    <w:pitch w:val="variable"/>
    <w:sig w:usb0="E1000AEF" w:usb1="5000A1FF" w:usb2="00000000" w:usb3="00000000" w:csb0="000001B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CA488" w14:textId="77777777" w:rsidR="00F975E5" w:rsidRPr="00015333" w:rsidRDefault="00F975E5" w:rsidP="00EF46E4">
    <w:pPr>
      <w:pStyle w:val="Pta"/>
      <w:jc w:val="right"/>
      <w:rPr>
        <w:sz w:val="20"/>
      </w:rPr>
    </w:pPr>
    <w:r w:rsidRPr="00015333">
      <w:rPr>
        <w:rStyle w:val="slostrany"/>
        <w:sz w:val="20"/>
      </w:rPr>
      <w:fldChar w:fldCharType="begin"/>
    </w:r>
    <w:r w:rsidRPr="00015333">
      <w:rPr>
        <w:rStyle w:val="slostrany"/>
        <w:sz w:val="20"/>
      </w:rPr>
      <w:instrText xml:space="preserve"> PAGE </w:instrText>
    </w:r>
    <w:r w:rsidRPr="00015333">
      <w:rPr>
        <w:rStyle w:val="slostrany"/>
        <w:sz w:val="20"/>
      </w:rPr>
      <w:fldChar w:fldCharType="separate"/>
    </w:r>
    <w:r w:rsidR="00C17DC7">
      <w:rPr>
        <w:rStyle w:val="slostrany"/>
        <w:noProof/>
        <w:sz w:val="20"/>
      </w:rPr>
      <w:t>1</w:t>
    </w:r>
    <w:r w:rsidRPr="00015333">
      <w:rPr>
        <w:rStyle w:val="slostran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FDB71" w14:textId="77777777" w:rsidR="00160F58" w:rsidRDefault="00160F58">
      <w:r>
        <w:separator/>
      </w:r>
    </w:p>
  </w:footnote>
  <w:footnote w:type="continuationSeparator" w:id="0">
    <w:p w14:paraId="32ECAC40" w14:textId="77777777" w:rsidR="00160F58" w:rsidRDefault="00160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FE9AB" w14:textId="45EC55A7" w:rsidR="00F975E5" w:rsidRDefault="00F975E5" w:rsidP="00044179">
    <w:pPr>
      <w:pStyle w:val="Hlavika"/>
    </w:pPr>
    <w:r>
      <w:rPr>
        <w:u w:val="single"/>
      </w:rPr>
      <w:t>Zadávate</w:t>
    </w:r>
    <w:r w:rsidRPr="007E6FDB">
      <w:rPr>
        <w:u w:val="single"/>
      </w:rPr>
      <w:t>ľ</w:t>
    </w:r>
    <w:r w:rsidRPr="007E6FDB">
      <w:t>:</w:t>
    </w:r>
    <w:r w:rsidRPr="00044179">
      <w:t xml:space="preserve"> </w:t>
    </w:r>
    <w:r w:rsidR="00A839EC">
      <w:rPr>
        <w:b/>
      </w:rPr>
      <w:t xml:space="preserve">DANUBIA </w:t>
    </w:r>
    <w:proofErr w:type="spellStart"/>
    <w:r w:rsidR="00A839EC">
      <w:rPr>
        <w:b/>
      </w:rPr>
      <w:t>a.s</w:t>
    </w:r>
    <w:proofErr w:type="spellEnd"/>
    <w:r w:rsidR="00A839EC">
      <w:rPr>
        <w:b/>
      </w:rPr>
      <w:t>.</w:t>
    </w:r>
    <w:r>
      <w:t xml:space="preserve"> </w:t>
    </w:r>
  </w:p>
  <w:p w14:paraId="6799D410" w14:textId="4247D567" w:rsidR="00F975E5" w:rsidRPr="00044179" w:rsidRDefault="00F975E5" w:rsidP="00044179">
    <w:pPr>
      <w:pStyle w:val="Hlavika"/>
      <w:rPr>
        <w:u w:val="single"/>
      </w:rPr>
    </w:pPr>
    <w:r w:rsidRPr="00044179">
      <w:t xml:space="preserve">IČO: </w:t>
    </w:r>
    <w:r w:rsidR="00A839EC">
      <w:rPr>
        <w:rFonts w:eastAsia="Calibri"/>
        <w:b/>
      </w:rPr>
      <w:t xml:space="preserve">31 412 726, </w:t>
    </w:r>
    <w:proofErr w:type="spellStart"/>
    <w:r w:rsidR="00A839EC">
      <w:rPr>
        <w:rFonts w:eastAsia="Calibri"/>
        <w:b/>
      </w:rPr>
      <w:t>Kračanská</w:t>
    </w:r>
    <w:proofErr w:type="spellEnd"/>
    <w:r w:rsidR="00A839EC">
      <w:rPr>
        <w:rFonts w:eastAsia="Calibri"/>
        <w:b/>
      </w:rPr>
      <w:t xml:space="preserve"> cesta 1186/47, 929 01 Dunajská Streda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D6674"/>
    <w:multiLevelType w:val="hybridMultilevel"/>
    <w:tmpl w:val="38744728"/>
    <w:lvl w:ilvl="0" w:tplc="405EB906">
      <w:start w:val="1"/>
      <w:numFmt w:val="decimal"/>
      <w:lvlText w:val="3.%1."/>
      <w:lvlJc w:val="left"/>
      <w:pPr>
        <w:ind w:left="1287" w:hanging="360"/>
      </w:pPr>
      <w:rPr>
        <w:rFonts w:ascii="Times New Roman" w:hAnsi="Times New Roman" w:cs="Times New Roman" w:hint="default"/>
        <w:b/>
        <w:i w:val="0"/>
        <w:color w:val="auto"/>
        <w:sz w:val="24"/>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15:restartNumberingAfterBreak="0">
    <w:nsid w:val="0B572711"/>
    <w:multiLevelType w:val="hybridMultilevel"/>
    <w:tmpl w:val="D08AD07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 w15:restartNumberingAfterBreak="0">
    <w:nsid w:val="0DC7356F"/>
    <w:multiLevelType w:val="hybridMultilevel"/>
    <w:tmpl w:val="61404A30"/>
    <w:lvl w:ilvl="0" w:tplc="9ACAB3EC">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3" w15:restartNumberingAfterBreak="0">
    <w:nsid w:val="0E307356"/>
    <w:multiLevelType w:val="hybridMultilevel"/>
    <w:tmpl w:val="DE480718"/>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 w15:restartNumberingAfterBreak="0">
    <w:nsid w:val="0E383AA4"/>
    <w:multiLevelType w:val="hybridMultilevel"/>
    <w:tmpl w:val="A1A01A3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 w15:restartNumberingAfterBreak="0">
    <w:nsid w:val="10F7770C"/>
    <w:multiLevelType w:val="hybridMultilevel"/>
    <w:tmpl w:val="AA20FD7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152D1E68"/>
    <w:multiLevelType w:val="hybridMultilevel"/>
    <w:tmpl w:val="75F0FBEE"/>
    <w:lvl w:ilvl="0" w:tplc="4B962184">
      <w:start w:val="1"/>
      <w:numFmt w:val="decimal"/>
      <w:pStyle w:val="Odsekzoznamu"/>
      <w:lvlText w:val="%1."/>
      <w:lvlJc w:val="left"/>
      <w:pPr>
        <w:ind w:left="1440" w:hanging="360"/>
      </w:pPr>
      <w:rPr>
        <w:rFonts w:ascii="Times New Roman" w:hAnsi="Times New Roman" w:cs="Times New Roman" w:hint="default"/>
        <w:b w:val="0"/>
        <w:i w:val="0"/>
        <w:color w:val="auto"/>
        <w:sz w:val="24"/>
        <w:u w:val="none"/>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7" w15:restartNumberingAfterBreak="0">
    <w:nsid w:val="1B4260EF"/>
    <w:multiLevelType w:val="hybridMultilevel"/>
    <w:tmpl w:val="C82CF23A"/>
    <w:lvl w:ilvl="0" w:tplc="041B0001">
      <w:start w:val="1"/>
      <w:numFmt w:val="bullet"/>
      <w:lvlText w:val=""/>
      <w:lvlJc w:val="left"/>
      <w:pPr>
        <w:ind w:left="1200" w:hanging="360"/>
      </w:pPr>
      <w:rPr>
        <w:rFonts w:ascii="Symbol" w:hAnsi="Symbol" w:hint="default"/>
      </w:rPr>
    </w:lvl>
    <w:lvl w:ilvl="1" w:tplc="041B0003" w:tentative="1">
      <w:start w:val="1"/>
      <w:numFmt w:val="bullet"/>
      <w:lvlText w:val="o"/>
      <w:lvlJc w:val="left"/>
      <w:pPr>
        <w:ind w:left="1920" w:hanging="360"/>
      </w:pPr>
      <w:rPr>
        <w:rFonts w:ascii="Courier New" w:hAnsi="Courier New" w:cs="Courier New" w:hint="default"/>
      </w:rPr>
    </w:lvl>
    <w:lvl w:ilvl="2" w:tplc="041B0005" w:tentative="1">
      <w:start w:val="1"/>
      <w:numFmt w:val="bullet"/>
      <w:lvlText w:val=""/>
      <w:lvlJc w:val="left"/>
      <w:pPr>
        <w:ind w:left="2640" w:hanging="360"/>
      </w:pPr>
      <w:rPr>
        <w:rFonts w:ascii="Wingdings" w:hAnsi="Wingdings" w:hint="default"/>
      </w:rPr>
    </w:lvl>
    <w:lvl w:ilvl="3" w:tplc="041B0001" w:tentative="1">
      <w:start w:val="1"/>
      <w:numFmt w:val="bullet"/>
      <w:lvlText w:val=""/>
      <w:lvlJc w:val="left"/>
      <w:pPr>
        <w:ind w:left="3360" w:hanging="360"/>
      </w:pPr>
      <w:rPr>
        <w:rFonts w:ascii="Symbol" w:hAnsi="Symbol" w:hint="default"/>
      </w:rPr>
    </w:lvl>
    <w:lvl w:ilvl="4" w:tplc="041B0003" w:tentative="1">
      <w:start w:val="1"/>
      <w:numFmt w:val="bullet"/>
      <w:lvlText w:val="o"/>
      <w:lvlJc w:val="left"/>
      <w:pPr>
        <w:ind w:left="4080" w:hanging="360"/>
      </w:pPr>
      <w:rPr>
        <w:rFonts w:ascii="Courier New" w:hAnsi="Courier New" w:cs="Courier New" w:hint="default"/>
      </w:rPr>
    </w:lvl>
    <w:lvl w:ilvl="5" w:tplc="041B0005" w:tentative="1">
      <w:start w:val="1"/>
      <w:numFmt w:val="bullet"/>
      <w:lvlText w:val=""/>
      <w:lvlJc w:val="left"/>
      <w:pPr>
        <w:ind w:left="4800" w:hanging="360"/>
      </w:pPr>
      <w:rPr>
        <w:rFonts w:ascii="Wingdings" w:hAnsi="Wingdings" w:hint="default"/>
      </w:rPr>
    </w:lvl>
    <w:lvl w:ilvl="6" w:tplc="041B0001" w:tentative="1">
      <w:start w:val="1"/>
      <w:numFmt w:val="bullet"/>
      <w:lvlText w:val=""/>
      <w:lvlJc w:val="left"/>
      <w:pPr>
        <w:ind w:left="5520" w:hanging="360"/>
      </w:pPr>
      <w:rPr>
        <w:rFonts w:ascii="Symbol" w:hAnsi="Symbol" w:hint="default"/>
      </w:rPr>
    </w:lvl>
    <w:lvl w:ilvl="7" w:tplc="041B0003" w:tentative="1">
      <w:start w:val="1"/>
      <w:numFmt w:val="bullet"/>
      <w:lvlText w:val="o"/>
      <w:lvlJc w:val="left"/>
      <w:pPr>
        <w:ind w:left="6240" w:hanging="360"/>
      </w:pPr>
      <w:rPr>
        <w:rFonts w:ascii="Courier New" w:hAnsi="Courier New" w:cs="Courier New" w:hint="default"/>
      </w:rPr>
    </w:lvl>
    <w:lvl w:ilvl="8" w:tplc="041B0005" w:tentative="1">
      <w:start w:val="1"/>
      <w:numFmt w:val="bullet"/>
      <w:lvlText w:val=""/>
      <w:lvlJc w:val="left"/>
      <w:pPr>
        <w:ind w:left="6960" w:hanging="360"/>
      </w:pPr>
      <w:rPr>
        <w:rFonts w:ascii="Wingdings" w:hAnsi="Wingdings" w:hint="default"/>
      </w:rPr>
    </w:lvl>
  </w:abstractNum>
  <w:abstractNum w:abstractNumId="8" w15:restartNumberingAfterBreak="0">
    <w:nsid w:val="20337447"/>
    <w:multiLevelType w:val="hybridMultilevel"/>
    <w:tmpl w:val="B0C29562"/>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9" w15:restartNumberingAfterBreak="0">
    <w:nsid w:val="215032BE"/>
    <w:multiLevelType w:val="hybridMultilevel"/>
    <w:tmpl w:val="2542B79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0" w15:restartNumberingAfterBreak="0">
    <w:nsid w:val="2D3C0094"/>
    <w:multiLevelType w:val="hybridMultilevel"/>
    <w:tmpl w:val="A64E67CA"/>
    <w:lvl w:ilvl="0" w:tplc="041B0017">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4196665C"/>
    <w:multiLevelType w:val="hybridMultilevel"/>
    <w:tmpl w:val="EA6E06F0"/>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423C299C"/>
    <w:multiLevelType w:val="hybridMultilevel"/>
    <w:tmpl w:val="2340BDF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D4801AC"/>
    <w:multiLevelType w:val="hybridMultilevel"/>
    <w:tmpl w:val="90626716"/>
    <w:lvl w:ilvl="0" w:tplc="FCBC6208">
      <w:start w:val="1"/>
      <w:numFmt w:val="lowerLetter"/>
      <w:pStyle w:val="Nadpis3"/>
      <w:lvlText w:val="%1)"/>
      <w:lvlJc w:val="left"/>
      <w:pPr>
        <w:tabs>
          <w:tab w:val="num" w:pos="1068"/>
        </w:tabs>
        <w:ind w:left="1068" w:hanging="360"/>
      </w:pPr>
      <w:rPr>
        <w:rFonts w:cs="Times New Roman" w:hint="default"/>
      </w:rPr>
    </w:lvl>
    <w:lvl w:ilvl="1" w:tplc="2F7C36D2">
      <w:start w:val="1"/>
      <w:numFmt w:val="lowerLetter"/>
      <w:lvlText w:val="%2."/>
      <w:lvlJc w:val="left"/>
      <w:pPr>
        <w:tabs>
          <w:tab w:val="num" w:pos="1609"/>
        </w:tabs>
        <w:ind w:left="1609" w:hanging="360"/>
      </w:pPr>
      <w:rPr>
        <w:rFonts w:cs="Times New Roman"/>
      </w:rPr>
    </w:lvl>
    <w:lvl w:ilvl="2" w:tplc="9B28CA24" w:tentative="1">
      <w:start w:val="1"/>
      <w:numFmt w:val="lowerRoman"/>
      <w:lvlText w:val="%3."/>
      <w:lvlJc w:val="right"/>
      <w:pPr>
        <w:tabs>
          <w:tab w:val="num" w:pos="2329"/>
        </w:tabs>
        <w:ind w:left="2329" w:hanging="180"/>
      </w:pPr>
      <w:rPr>
        <w:rFonts w:cs="Times New Roman"/>
      </w:rPr>
    </w:lvl>
    <w:lvl w:ilvl="3" w:tplc="39EEE34E" w:tentative="1">
      <w:start w:val="1"/>
      <w:numFmt w:val="decimal"/>
      <w:lvlText w:val="%4."/>
      <w:lvlJc w:val="left"/>
      <w:pPr>
        <w:tabs>
          <w:tab w:val="num" w:pos="3049"/>
        </w:tabs>
        <w:ind w:left="3049" w:hanging="360"/>
      </w:pPr>
      <w:rPr>
        <w:rFonts w:cs="Times New Roman"/>
      </w:rPr>
    </w:lvl>
    <w:lvl w:ilvl="4" w:tplc="D260412C" w:tentative="1">
      <w:start w:val="1"/>
      <w:numFmt w:val="lowerLetter"/>
      <w:lvlText w:val="%5."/>
      <w:lvlJc w:val="left"/>
      <w:pPr>
        <w:tabs>
          <w:tab w:val="num" w:pos="3769"/>
        </w:tabs>
        <w:ind w:left="3769" w:hanging="360"/>
      </w:pPr>
      <w:rPr>
        <w:rFonts w:cs="Times New Roman"/>
      </w:rPr>
    </w:lvl>
    <w:lvl w:ilvl="5" w:tplc="94FE37FE" w:tentative="1">
      <w:start w:val="1"/>
      <w:numFmt w:val="lowerRoman"/>
      <w:lvlText w:val="%6."/>
      <w:lvlJc w:val="right"/>
      <w:pPr>
        <w:tabs>
          <w:tab w:val="num" w:pos="4489"/>
        </w:tabs>
        <w:ind w:left="4489" w:hanging="180"/>
      </w:pPr>
      <w:rPr>
        <w:rFonts w:cs="Times New Roman"/>
      </w:rPr>
    </w:lvl>
    <w:lvl w:ilvl="6" w:tplc="52760690" w:tentative="1">
      <w:start w:val="1"/>
      <w:numFmt w:val="decimal"/>
      <w:lvlText w:val="%7."/>
      <w:lvlJc w:val="left"/>
      <w:pPr>
        <w:tabs>
          <w:tab w:val="num" w:pos="5209"/>
        </w:tabs>
        <w:ind w:left="5209" w:hanging="360"/>
      </w:pPr>
      <w:rPr>
        <w:rFonts w:cs="Times New Roman"/>
      </w:rPr>
    </w:lvl>
    <w:lvl w:ilvl="7" w:tplc="1FF8D242" w:tentative="1">
      <w:start w:val="1"/>
      <w:numFmt w:val="lowerLetter"/>
      <w:lvlText w:val="%8."/>
      <w:lvlJc w:val="left"/>
      <w:pPr>
        <w:tabs>
          <w:tab w:val="num" w:pos="5929"/>
        </w:tabs>
        <w:ind w:left="5929" w:hanging="360"/>
      </w:pPr>
      <w:rPr>
        <w:rFonts w:cs="Times New Roman"/>
      </w:rPr>
    </w:lvl>
    <w:lvl w:ilvl="8" w:tplc="C1440708" w:tentative="1">
      <w:start w:val="1"/>
      <w:numFmt w:val="lowerRoman"/>
      <w:lvlText w:val="%9."/>
      <w:lvlJc w:val="right"/>
      <w:pPr>
        <w:tabs>
          <w:tab w:val="num" w:pos="6649"/>
        </w:tabs>
        <w:ind w:left="6649" w:hanging="180"/>
      </w:pPr>
      <w:rPr>
        <w:rFonts w:cs="Times New Roman"/>
      </w:rPr>
    </w:lvl>
  </w:abstractNum>
  <w:abstractNum w:abstractNumId="14" w15:restartNumberingAfterBreak="0">
    <w:nsid w:val="4E9F6195"/>
    <w:multiLevelType w:val="hybridMultilevel"/>
    <w:tmpl w:val="813EC122"/>
    <w:lvl w:ilvl="0" w:tplc="3DF8CDE6">
      <w:start w:val="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F9D11FC"/>
    <w:multiLevelType w:val="hybridMultilevel"/>
    <w:tmpl w:val="8412400C"/>
    <w:lvl w:ilvl="0" w:tplc="7CA8CE32">
      <w:start w:val="1"/>
      <w:numFmt w:val="decimal"/>
      <w:lvlText w:val="6.%1."/>
      <w:lvlJc w:val="left"/>
      <w:pPr>
        <w:ind w:left="1854" w:hanging="360"/>
      </w:pPr>
      <w:rPr>
        <w:rFonts w:ascii="Times New Roman" w:hAnsi="Times New Roman" w:cs="Times New Roman" w:hint="default"/>
        <w:b/>
        <w:i w:val="0"/>
        <w:color w:val="auto"/>
        <w:sz w:val="24"/>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52683402"/>
    <w:multiLevelType w:val="hybridMultilevel"/>
    <w:tmpl w:val="6F44FE80"/>
    <w:lvl w:ilvl="0" w:tplc="041B000F">
      <w:start w:val="1"/>
      <w:numFmt w:val="decimal"/>
      <w:lvlText w:val="%1."/>
      <w:lvlJc w:val="left"/>
      <w:pPr>
        <w:ind w:left="928" w:hanging="360"/>
      </w:pPr>
      <w:rPr>
        <w:rFonts w:cs="Times New Roman"/>
      </w:rPr>
    </w:lvl>
    <w:lvl w:ilvl="1" w:tplc="041B0019">
      <w:start w:val="1"/>
      <w:numFmt w:val="lowerLetter"/>
      <w:lvlText w:val="%2."/>
      <w:lvlJc w:val="left"/>
      <w:pPr>
        <w:ind w:left="1648" w:hanging="360"/>
      </w:pPr>
      <w:rPr>
        <w:rFonts w:cs="Times New Roman"/>
      </w:rPr>
    </w:lvl>
    <w:lvl w:ilvl="2" w:tplc="041B001B">
      <w:start w:val="1"/>
      <w:numFmt w:val="lowerRoman"/>
      <w:lvlText w:val="%3."/>
      <w:lvlJc w:val="right"/>
      <w:pPr>
        <w:ind w:left="2368" w:hanging="180"/>
      </w:pPr>
      <w:rPr>
        <w:rFonts w:cs="Times New Roman"/>
      </w:rPr>
    </w:lvl>
    <w:lvl w:ilvl="3" w:tplc="041B000F">
      <w:start w:val="1"/>
      <w:numFmt w:val="decimal"/>
      <w:lvlText w:val="%4."/>
      <w:lvlJc w:val="left"/>
      <w:pPr>
        <w:ind w:left="3088" w:hanging="360"/>
      </w:pPr>
      <w:rPr>
        <w:rFonts w:cs="Times New Roman"/>
      </w:rPr>
    </w:lvl>
    <w:lvl w:ilvl="4" w:tplc="041B0019">
      <w:start w:val="1"/>
      <w:numFmt w:val="lowerLetter"/>
      <w:lvlText w:val="%5."/>
      <w:lvlJc w:val="left"/>
      <w:pPr>
        <w:ind w:left="3808" w:hanging="360"/>
      </w:pPr>
      <w:rPr>
        <w:rFonts w:cs="Times New Roman"/>
      </w:rPr>
    </w:lvl>
    <w:lvl w:ilvl="5" w:tplc="041B001B">
      <w:start w:val="1"/>
      <w:numFmt w:val="lowerRoman"/>
      <w:lvlText w:val="%6."/>
      <w:lvlJc w:val="right"/>
      <w:pPr>
        <w:ind w:left="4528" w:hanging="180"/>
      </w:pPr>
      <w:rPr>
        <w:rFonts w:cs="Times New Roman"/>
      </w:rPr>
    </w:lvl>
    <w:lvl w:ilvl="6" w:tplc="041B000F">
      <w:start w:val="1"/>
      <w:numFmt w:val="decimal"/>
      <w:lvlText w:val="%7."/>
      <w:lvlJc w:val="left"/>
      <w:pPr>
        <w:ind w:left="5248" w:hanging="360"/>
      </w:pPr>
      <w:rPr>
        <w:rFonts w:cs="Times New Roman"/>
      </w:rPr>
    </w:lvl>
    <w:lvl w:ilvl="7" w:tplc="041B0019">
      <w:start w:val="1"/>
      <w:numFmt w:val="lowerLetter"/>
      <w:lvlText w:val="%8."/>
      <w:lvlJc w:val="left"/>
      <w:pPr>
        <w:ind w:left="5968" w:hanging="360"/>
      </w:pPr>
      <w:rPr>
        <w:rFonts w:cs="Times New Roman"/>
      </w:rPr>
    </w:lvl>
    <w:lvl w:ilvl="8" w:tplc="041B001B">
      <w:start w:val="1"/>
      <w:numFmt w:val="lowerRoman"/>
      <w:lvlText w:val="%9."/>
      <w:lvlJc w:val="right"/>
      <w:pPr>
        <w:ind w:left="6688" w:hanging="180"/>
      </w:pPr>
      <w:rPr>
        <w:rFonts w:cs="Times New Roman"/>
      </w:rPr>
    </w:lvl>
  </w:abstractNum>
  <w:abstractNum w:abstractNumId="17" w15:restartNumberingAfterBreak="0">
    <w:nsid w:val="553471E9"/>
    <w:multiLevelType w:val="hybridMultilevel"/>
    <w:tmpl w:val="8D22BD9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8" w15:restartNumberingAfterBreak="0">
    <w:nsid w:val="5766231D"/>
    <w:multiLevelType w:val="multilevel"/>
    <w:tmpl w:val="CD7CBE46"/>
    <w:lvl w:ilvl="0">
      <w:start w:val="1"/>
      <w:numFmt w:val="decimal"/>
      <w:pStyle w:val="slovanobsahvzvyPPA"/>
      <w:lvlText w:val="%1."/>
      <w:lvlJc w:val="left"/>
      <w:pPr>
        <w:ind w:left="360" w:hanging="360"/>
      </w:pPr>
      <w:rPr>
        <w:rFonts w:cs="Times New Roman"/>
        <w:b/>
      </w:rPr>
    </w:lvl>
    <w:lvl w:ilvl="1">
      <w:start w:val="1"/>
      <w:numFmt w:val="decimal"/>
      <w:lvlText w:val="%1.%2."/>
      <w:lvlJc w:val="left"/>
      <w:pPr>
        <w:ind w:left="792" w:hanging="432"/>
      </w:pPr>
      <w:rPr>
        <w:rFonts w:cs="Times New Roman"/>
        <w:b/>
        <w:i w:val="0"/>
        <w:color w:val="000000"/>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66C7333A"/>
    <w:multiLevelType w:val="multilevel"/>
    <w:tmpl w:val="89F28B50"/>
    <w:lvl w:ilvl="0">
      <w:start w:val="22"/>
      <w:numFmt w:val="decimal"/>
      <w:pStyle w:val="Nadpis4"/>
      <w:lvlText w:val="%1"/>
      <w:lvlJc w:val="left"/>
      <w:pPr>
        <w:tabs>
          <w:tab w:val="num" w:pos="432"/>
        </w:tabs>
        <w:ind w:left="432" w:hanging="432"/>
      </w:pPr>
      <w:rPr>
        <w:rFonts w:cs="Times New Roman" w:hint="default"/>
        <w:b/>
        <w:sz w:val="22"/>
        <w:szCs w:val="2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6C647FFC"/>
    <w:multiLevelType w:val="hybridMultilevel"/>
    <w:tmpl w:val="44BE9452"/>
    <w:lvl w:ilvl="0" w:tplc="79621960">
      <w:start w:val="1"/>
      <w:numFmt w:val="decimal"/>
      <w:pStyle w:val="Prlohyzmluvy"/>
      <w:lvlText w:val="Príloha č. %1. ZMLUVY"/>
      <w:lvlJc w:val="left"/>
      <w:pPr>
        <w:ind w:left="107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6CDD252D"/>
    <w:multiLevelType w:val="hybridMultilevel"/>
    <w:tmpl w:val="CE54FA5C"/>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2" w15:restartNumberingAfterBreak="0">
    <w:nsid w:val="6D1D37F5"/>
    <w:multiLevelType w:val="hybridMultilevel"/>
    <w:tmpl w:val="EA6E06F0"/>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70D163C7"/>
    <w:multiLevelType w:val="hybridMultilevel"/>
    <w:tmpl w:val="FD821FBC"/>
    <w:lvl w:ilvl="0" w:tplc="4F5C0F48">
      <w:start w:val="1"/>
      <w:numFmt w:val="bullet"/>
      <w:lvlText w:val=""/>
      <w:lvlJc w:val="left"/>
      <w:pPr>
        <w:ind w:left="1441" w:hanging="360"/>
      </w:pPr>
      <w:rPr>
        <w:rFonts w:ascii="Wingdings" w:hAnsi="Wingdings" w:hint="default"/>
        <w:b/>
        <w:i w:val="0"/>
        <w:color w:val="00B050"/>
        <w:sz w:val="24"/>
        <w:u w:color="00B050"/>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70D32390"/>
    <w:multiLevelType w:val="hybridMultilevel"/>
    <w:tmpl w:val="EFD8E4A6"/>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5" w15:restartNumberingAfterBreak="0">
    <w:nsid w:val="74C87ABA"/>
    <w:multiLevelType w:val="hybridMultilevel"/>
    <w:tmpl w:val="443E4DF0"/>
    <w:lvl w:ilvl="0" w:tplc="4F5C0F48">
      <w:start w:val="1"/>
      <w:numFmt w:val="bullet"/>
      <w:lvlText w:val=""/>
      <w:lvlJc w:val="left"/>
      <w:pPr>
        <w:ind w:left="1310" w:hanging="360"/>
      </w:pPr>
      <w:rPr>
        <w:rFonts w:ascii="Wingdings" w:hAnsi="Wingdings" w:hint="default"/>
        <w:b/>
        <w:i w:val="0"/>
        <w:color w:val="00B050"/>
        <w:sz w:val="24"/>
        <w:u w:color="00B050"/>
      </w:rPr>
    </w:lvl>
    <w:lvl w:ilvl="1" w:tplc="041B0003" w:tentative="1">
      <w:start w:val="1"/>
      <w:numFmt w:val="bullet"/>
      <w:lvlText w:val="o"/>
      <w:lvlJc w:val="left"/>
      <w:pPr>
        <w:ind w:left="2030" w:hanging="360"/>
      </w:pPr>
      <w:rPr>
        <w:rFonts w:ascii="Courier New" w:hAnsi="Courier New" w:hint="default"/>
      </w:rPr>
    </w:lvl>
    <w:lvl w:ilvl="2" w:tplc="041B0005" w:tentative="1">
      <w:start w:val="1"/>
      <w:numFmt w:val="bullet"/>
      <w:lvlText w:val=""/>
      <w:lvlJc w:val="left"/>
      <w:pPr>
        <w:ind w:left="2750" w:hanging="360"/>
      </w:pPr>
      <w:rPr>
        <w:rFonts w:ascii="Wingdings" w:hAnsi="Wingdings" w:hint="default"/>
      </w:rPr>
    </w:lvl>
    <w:lvl w:ilvl="3" w:tplc="041B0001" w:tentative="1">
      <w:start w:val="1"/>
      <w:numFmt w:val="bullet"/>
      <w:lvlText w:val=""/>
      <w:lvlJc w:val="left"/>
      <w:pPr>
        <w:ind w:left="3470" w:hanging="360"/>
      </w:pPr>
      <w:rPr>
        <w:rFonts w:ascii="Symbol" w:hAnsi="Symbol" w:hint="default"/>
      </w:rPr>
    </w:lvl>
    <w:lvl w:ilvl="4" w:tplc="041B0003" w:tentative="1">
      <w:start w:val="1"/>
      <w:numFmt w:val="bullet"/>
      <w:lvlText w:val="o"/>
      <w:lvlJc w:val="left"/>
      <w:pPr>
        <w:ind w:left="4190" w:hanging="360"/>
      </w:pPr>
      <w:rPr>
        <w:rFonts w:ascii="Courier New" w:hAnsi="Courier New" w:hint="default"/>
      </w:rPr>
    </w:lvl>
    <w:lvl w:ilvl="5" w:tplc="041B0005" w:tentative="1">
      <w:start w:val="1"/>
      <w:numFmt w:val="bullet"/>
      <w:lvlText w:val=""/>
      <w:lvlJc w:val="left"/>
      <w:pPr>
        <w:ind w:left="4910" w:hanging="360"/>
      </w:pPr>
      <w:rPr>
        <w:rFonts w:ascii="Wingdings" w:hAnsi="Wingdings" w:hint="default"/>
      </w:rPr>
    </w:lvl>
    <w:lvl w:ilvl="6" w:tplc="041B0001" w:tentative="1">
      <w:start w:val="1"/>
      <w:numFmt w:val="bullet"/>
      <w:lvlText w:val=""/>
      <w:lvlJc w:val="left"/>
      <w:pPr>
        <w:ind w:left="5630" w:hanging="360"/>
      </w:pPr>
      <w:rPr>
        <w:rFonts w:ascii="Symbol" w:hAnsi="Symbol" w:hint="default"/>
      </w:rPr>
    </w:lvl>
    <w:lvl w:ilvl="7" w:tplc="041B0003" w:tentative="1">
      <w:start w:val="1"/>
      <w:numFmt w:val="bullet"/>
      <w:lvlText w:val="o"/>
      <w:lvlJc w:val="left"/>
      <w:pPr>
        <w:ind w:left="6350" w:hanging="360"/>
      </w:pPr>
      <w:rPr>
        <w:rFonts w:ascii="Courier New" w:hAnsi="Courier New" w:hint="default"/>
      </w:rPr>
    </w:lvl>
    <w:lvl w:ilvl="8" w:tplc="041B0005" w:tentative="1">
      <w:start w:val="1"/>
      <w:numFmt w:val="bullet"/>
      <w:lvlText w:val=""/>
      <w:lvlJc w:val="left"/>
      <w:pPr>
        <w:ind w:left="7070" w:hanging="360"/>
      </w:pPr>
      <w:rPr>
        <w:rFonts w:ascii="Wingdings" w:hAnsi="Wingdings" w:hint="default"/>
      </w:rPr>
    </w:lvl>
  </w:abstractNum>
  <w:abstractNum w:abstractNumId="26" w15:restartNumberingAfterBreak="0">
    <w:nsid w:val="777052FB"/>
    <w:multiLevelType w:val="hybridMultilevel"/>
    <w:tmpl w:val="0A1C4B1E"/>
    <w:lvl w:ilvl="0" w:tplc="A162D3BE">
      <w:start w:val="1"/>
      <w:numFmt w:val="bullet"/>
      <w:lvlText w:val=""/>
      <w:lvlJc w:val="left"/>
      <w:pPr>
        <w:ind w:left="360" w:hanging="360"/>
      </w:pPr>
      <w:rPr>
        <w:rFonts w:ascii="Wingdings" w:hAnsi="Wingdings" w:hint="default"/>
        <w:color w:val="C00000"/>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num w:numId="1">
    <w:abstractNumId w:val="18"/>
  </w:num>
  <w:num w:numId="2">
    <w:abstractNumId w:val="6"/>
  </w:num>
  <w:num w:numId="3">
    <w:abstractNumId w:val="0"/>
  </w:num>
  <w:num w:numId="4">
    <w:abstractNumId w:val="15"/>
  </w:num>
  <w:num w:numId="5">
    <w:abstractNumId w:val="19"/>
  </w:num>
  <w:num w:numId="6">
    <w:abstractNumId w:val="10"/>
  </w:num>
  <w:num w:numId="7">
    <w:abstractNumId w:val="26"/>
  </w:num>
  <w:num w:numId="8">
    <w:abstractNumId w:val="6"/>
  </w:num>
  <w:num w:numId="9">
    <w:abstractNumId w:val="1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5"/>
  </w:num>
  <w:num w:numId="24">
    <w:abstractNumId w:val="20"/>
  </w:num>
  <w:num w:numId="25">
    <w:abstractNumId w:val="12"/>
  </w:num>
  <w:num w:numId="26">
    <w:abstractNumId w:val="22"/>
  </w:num>
  <w:num w:numId="27">
    <w:abstractNumId w:val="11"/>
  </w:num>
  <w:num w:numId="28">
    <w:abstractNumId w:val="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4"/>
  </w:num>
  <w:num w:numId="32">
    <w:abstractNumId w:val="18"/>
    <w:lvlOverride w:ilvl="0">
      <w:startOverride w:val="7"/>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325"/>
    <w:rsid w:val="00013350"/>
    <w:rsid w:val="00015333"/>
    <w:rsid w:val="00023C29"/>
    <w:rsid w:val="00024B48"/>
    <w:rsid w:val="00035CEB"/>
    <w:rsid w:val="00036FCC"/>
    <w:rsid w:val="00044179"/>
    <w:rsid w:val="000519A2"/>
    <w:rsid w:val="000575C3"/>
    <w:rsid w:val="00061F96"/>
    <w:rsid w:val="0006232D"/>
    <w:rsid w:val="00065A10"/>
    <w:rsid w:val="000668C8"/>
    <w:rsid w:val="0008373F"/>
    <w:rsid w:val="00092678"/>
    <w:rsid w:val="00095F09"/>
    <w:rsid w:val="000A7285"/>
    <w:rsid w:val="000C7912"/>
    <w:rsid w:val="000D0C11"/>
    <w:rsid w:val="000D4128"/>
    <w:rsid w:val="000E0406"/>
    <w:rsid w:val="000E3AA9"/>
    <w:rsid w:val="000E456E"/>
    <w:rsid w:val="000E6CB8"/>
    <w:rsid w:val="000F1076"/>
    <w:rsid w:val="00104BAE"/>
    <w:rsid w:val="00114001"/>
    <w:rsid w:val="001221D6"/>
    <w:rsid w:val="001424D3"/>
    <w:rsid w:val="00160418"/>
    <w:rsid w:val="00160F58"/>
    <w:rsid w:val="001635A7"/>
    <w:rsid w:val="00170B9F"/>
    <w:rsid w:val="00194D3A"/>
    <w:rsid w:val="001B07D7"/>
    <w:rsid w:val="001B711B"/>
    <w:rsid w:val="001C784D"/>
    <w:rsid w:val="001E090C"/>
    <w:rsid w:val="001E6F88"/>
    <w:rsid w:val="001E74BF"/>
    <w:rsid w:val="001F1900"/>
    <w:rsid w:val="001F2271"/>
    <w:rsid w:val="001F2FA7"/>
    <w:rsid w:val="001F78CA"/>
    <w:rsid w:val="00215BE6"/>
    <w:rsid w:val="00217520"/>
    <w:rsid w:val="002362F5"/>
    <w:rsid w:val="002367B8"/>
    <w:rsid w:val="002375AF"/>
    <w:rsid w:val="00275C62"/>
    <w:rsid w:val="00280A4A"/>
    <w:rsid w:val="00283DAC"/>
    <w:rsid w:val="002848E4"/>
    <w:rsid w:val="002868EB"/>
    <w:rsid w:val="0029743A"/>
    <w:rsid w:val="002B1348"/>
    <w:rsid w:val="002B765E"/>
    <w:rsid w:val="002C5C53"/>
    <w:rsid w:val="002D05A4"/>
    <w:rsid w:val="002D482F"/>
    <w:rsid w:val="002D6F56"/>
    <w:rsid w:val="002D73A2"/>
    <w:rsid w:val="002D73FE"/>
    <w:rsid w:val="002E6757"/>
    <w:rsid w:val="002F7234"/>
    <w:rsid w:val="003045D5"/>
    <w:rsid w:val="00306FF0"/>
    <w:rsid w:val="00313DA9"/>
    <w:rsid w:val="003367DA"/>
    <w:rsid w:val="0034275C"/>
    <w:rsid w:val="00347E99"/>
    <w:rsid w:val="00352094"/>
    <w:rsid w:val="003523A3"/>
    <w:rsid w:val="00352BA8"/>
    <w:rsid w:val="003544A2"/>
    <w:rsid w:val="00355A32"/>
    <w:rsid w:val="00357B22"/>
    <w:rsid w:val="003644F2"/>
    <w:rsid w:val="00367E6C"/>
    <w:rsid w:val="003763F6"/>
    <w:rsid w:val="0038226F"/>
    <w:rsid w:val="003A1763"/>
    <w:rsid w:val="003B406B"/>
    <w:rsid w:val="003C2921"/>
    <w:rsid w:val="003F357E"/>
    <w:rsid w:val="003F7B86"/>
    <w:rsid w:val="0040155C"/>
    <w:rsid w:val="00427ED3"/>
    <w:rsid w:val="00434492"/>
    <w:rsid w:val="0043478A"/>
    <w:rsid w:val="00434CEE"/>
    <w:rsid w:val="00450D8F"/>
    <w:rsid w:val="004523F0"/>
    <w:rsid w:val="004707AC"/>
    <w:rsid w:val="00472DDE"/>
    <w:rsid w:val="00494DE8"/>
    <w:rsid w:val="004B54E1"/>
    <w:rsid w:val="004C149D"/>
    <w:rsid w:val="004E5BC3"/>
    <w:rsid w:val="00502F67"/>
    <w:rsid w:val="00522CCC"/>
    <w:rsid w:val="00523DD4"/>
    <w:rsid w:val="00531578"/>
    <w:rsid w:val="00551EF8"/>
    <w:rsid w:val="00556776"/>
    <w:rsid w:val="00563A7B"/>
    <w:rsid w:val="00563D0F"/>
    <w:rsid w:val="00571BF3"/>
    <w:rsid w:val="005A16A1"/>
    <w:rsid w:val="005A2BB4"/>
    <w:rsid w:val="005A4F16"/>
    <w:rsid w:val="005A61FE"/>
    <w:rsid w:val="005C3384"/>
    <w:rsid w:val="005C6320"/>
    <w:rsid w:val="005D0B51"/>
    <w:rsid w:val="005D124B"/>
    <w:rsid w:val="005D26C8"/>
    <w:rsid w:val="005F15A2"/>
    <w:rsid w:val="00600175"/>
    <w:rsid w:val="00601CBA"/>
    <w:rsid w:val="006103F2"/>
    <w:rsid w:val="006279C5"/>
    <w:rsid w:val="00633DDB"/>
    <w:rsid w:val="00643002"/>
    <w:rsid w:val="006458C4"/>
    <w:rsid w:val="0066293D"/>
    <w:rsid w:val="00676914"/>
    <w:rsid w:val="00686325"/>
    <w:rsid w:val="00690D07"/>
    <w:rsid w:val="006930E6"/>
    <w:rsid w:val="006A17C2"/>
    <w:rsid w:val="006B1941"/>
    <w:rsid w:val="006B4A58"/>
    <w:rsid w:val="006C0F36"/>
    <w:rsid w:val="006D3ACD"/>
    <w:rsid w:val="006D6F93"/>
    <w:rsid w:val="006E4BD9"/>
    <w:rsid w:val="006E79EA"/>
    <w:rsid w:val="006F45F6"/>
    <w:rsid w:val="00704773"/>
    <w:rsid w:val="00706A54"/>
    <w:rsid w:val="0073780F"/>
    <w:rsid w:val="007540B2"/>
    <w:rsid w:val="00757E08"/>
    <w:rsid w:val="0076139F"/>
    <w:rsid w:val="007679BD"/>
    <w:rsid w:val="007713CE"/>
    <w:rsid w:val="007738C8"/>
    <w:rsid w:val="00781DF1"/>
    <w:rsid w:val="00792511"/>
    <w:rsid w:val="00797852"/>
    <w:rsid w:val="007B2940"/>
    <w:rsid w:val="007E249E"/>
    <w:rsid w:val="007E6195"/>
    <w:rsid w:val="007E698D"/>
    <w:rsid w:val="00806E9E"/>
    <w:rsid w:val="00816198"/>
    <w:rsid w:val="00827BDE"/>
    <w:rsid w:val="00832721"/>
    <w:rsid w:val="00837C54"/>
    <w:rsid w:val="0084609A"/>
    <w:rsid w:val="00846C32"/>
    <w:rsid w:val="008477A3"/>
    <w:rsid w:val="00854E47"/>
    <w:rsid w:val="0085553E"/>
    <w:rsid w:val="0085564B"/>
    <w:rsid w:val="00857D70"/>
    <w:rsid w:val="00864AD1"/>
    <w:rsid w:val="008707A7"/>
    <w:rsid w:val="00874863"/>
    <w:rsid w:val="00874C28"/>
    <w:rsid w:val="00891C0C"/>
    <w:rsid w:val="008B4BB5"/>
    <w:rsid w:val="008B532C"/>
    <w:rsid w:val="008C2233"/>
    <w:rsid w:val="008C417F"/>
    <w:rsid w:val="008C59DB"/>
    <w:rsid w:val="008C7A2E"/>
    <w:rsid w:val="008E7DFA"/>
    <w:rsid w:val="008F0EDD"/>
    <w:rsid w:val="00911524"/>
    <w:rsid w:val="009414C9"/>
    <w:rsid w:val="0095699F"/>
    <w:rsid w:val="009570F5"/>
    <w:rsid w:val="009639A4"/>
    <w:rsid w:val="009703FD"/>
    <w:rsid w:val="00972705"/>
    <w:rsid w:val="00976CC8"/>
    <w:rsid w:val="00985F37"/>
    <w:rsid w:val="00987D27"/>
    <w:rsid w:val="009A121B"/>
    <w:rsid w:val="009A23EA"/>
    <w:rsid w:val="009B6D04"/>
    <w:rsid w:val="009B7E5E"/>
    <w:rsid w:val="009C449A"/>
    <w:rsid w:val="009D08CB"/>
    <w:rsid w:val="009D3CCF"/>
    <w:rsid w:val="009D7FDC"/>
    <w:rsid w:val="009F5A67"/>
    <w:rsid w:val="00A17099"/>
    <w:rsid w:val="00A3022E"/>
    <w:rsid w:val="00A36237"/>
    <w:rsid w:val="00A37134"/>
    <w:rsid w:val="00A37259"/>
    <w:rsid w:val="00A456AB"/>
    <w:rsid w:val="00A509DE"/>
    <w:rsid w:val="00A57979"/>
    <w:rsid w:val="00A660C5"/>
    <w:rsid w:val="00A70676"/>
    <w:rsid w:val="00A7127D"/>
    <w:rsid w:val="00A72234"/>
    <w:rsid w:val="00A815F2"/>
    <w:rsid w:val="00A839EC"/>
    <w:rsid w:val="00A84C62"/>
    <w:rsid w:val="00AA64DC"/>
    <w:rsid w:val="00AC4510"/>
    <w:rsid w:val="00AD3F2B"/>
    <w:rsid w:val="00AE45AD"/>
    <w:rsid w:val="00AE7F8E"/>
    <w:rsid w:val="00AF5AE1"/>
    <w:rsid w:val="00B0417F"/>
    <w:rsid w:val="00B32E44"/>
    <w:rsid w:val="00B37904"/>
    <w:rsid w:val="00B42BDF"/>
    <w:rsid w:val="00B52D97"/>
    <w:rsid w:val="00B54B30"/>
    <w:rsid w:val="00B57E56"/>
    <w:rsid w:val="00B64607"/>
    <w:rsid w:val="00B670AF"/>
    <w:rsid w:val="00B736A0"/>
    <w:rsid w:val="00B825DE"/>
    <w:rsid w:val="00B82F02"/>
    <w:rsid w:val="00B844BD"/>
    <w:rsid w:val="00B91519"/>
    <w:rsid w:val="00BA5436"/>
    <w:rsid w:val="00BB490C"/>
    <w:rsid w:val="00BB651E"/>
    <w:rsid w:val="00BC58F5"/>
    <w:rsid w:val="00BD74A7"/>
    <w:rsid w:val="00BD77A5"/>
    <w:rsid w:val="00BF470E"/>
    <w:rsid w:val="00BF501E"/>
    <w:rsid w:val="00C01728"/>
    <w:rsid w:val="00C17DC7"/>
    <w:rsid w:val="00C37F85"/>
    <w:rsid w:val="00C4166A"/>
    <w:rsid w:val="00C56685"/>
    <w:rsid w:val="00C67D5B"/>
    <w:rsid w:val="00C7132D"/>
    <w:rsid w:val="00C7658F"/>
    <w:rsid w:val="00C97A01"/>
    <w:rsid w:val="00CC03DB"/>
    <w:rsid w:val="00CE6DC6"/>
    <w:rsid w:val="00CF2D79"/>
    <w:rsid w:val="00CF3E8F"/>
    <w:rsid w:val="00D00319"/>
    <w:rsid w:val="00D0052E"/>
    <w:rsid w:val="00D02DEC"/>
    <w:rsid w:val="00D45A55"/>
    <w:rsid w:val="00D60BAD"/>
    <w:rsid w:val="00D67DA8"/>
    <w:rsid w:val="00D82186"/>
    <w:rsid w:val="00D85D05"/>
    <w:rsid w:val="00D90FB4"/>
    <w:rsid w:val="00D9739D"/>
    <w:rsid w:val="00DA74C8"/>
    <w:rsid w:val="00DC413E"/>
    <w:rsid w:val="00DE3597"/>
    <w:rsid w:val="00DE3C94"/>
    <w:rsid w:val="00DF3B73"/>
    <w:rsid w:val="00DF47D2"/>
    <w:rsid w:val="00E1300B"/>
    <w:rsid w:val="00E22117"/>
    <w:rsid w:val="00E30785"/>
    <w:rsid w:val="00E4562D"/>
    <w:rsid w:val="00E457FA"/>
    <w:rsid w:val="00E45E22"/>
    <w:rsid w:val="00E65D3D"/>
    <w:rsid w:val="00E67A75"/>
    <w:rsid w:val="00E70D3B"/>
    <w:rsid w:val="00E77404"/>
    <w:rsid w:val="00E847B5"/>
    <w:rsid w:val="00E955AB"/>
    <w:rsid w:val="00EA1AC0"/>
    <w:rsid w:val="00EA5537"/>
    <w:rsid w:val="00EC08CD"/>
    <w:rsid w:val="00ED2C4B"/>
    <w:rsid w:val="00EE79B1"/>
    <w:rsid w:val="00EF026C"/>
    <w:rsid w:val="00EF3311"/>
    <w:rsid w:val="00EF46E4"/>
    <w:rsid w:val="00EF552F"/>
    <w:rsid w:val="00EF6F0D"/>
    <w:rsid w:val="00EF7A24"/>
    <w:rsid w:val="00F21E2D"/>
    <w:rsid w:val="00F24B5C"/>
    <w:rsid w:val="00F324B2"/>
    <w:rsid w:val="00F673DC"/>
    <w:rsid w:val="00F70795"/>
    <w:rsid w:val="00F85500"/>
    <w:rsid w:val="00F86CA8"/>
    <w:rsid w:val="00F913DB"/>
    <w:rsid w:val="00F9751B"/>
    <w:rsid w:val="00F975E5"/>
    <w:rsid w:val="00FA55E1"/>
    <w:rsid w:val="00FB2516"/>
    <w:rsid w:val="00FC1F3F"/>
    <w:rsid w:val="00FC79CB"/>
    <w:rsid w:val="00FD2008"/>
    <w:rsid w:val="00FD6F01"/>
    <w:rsid w:val="00FF4A43"/>
    <w:rsid w:val="00FF76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61C3B5"/>
  <w15:docId w15:val="{FD25AB32-B639-4B5A-BC8F-F9CE074B4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686325"/>
    <w:rPr>
      <w:rFonts w:ascii="Times New Roman" w:eastAsia="Times New Roman" w:hAnsi="Times New Roman"/>
      <w:sz w:val="24"/>
      <w:szCs w:val="24"/>
    </w:rPr>
  </w:style>
  <w:style w:type="paragraph" w:styleId="Nadpis3">
    <w:name w:val="heading 3"/>
    <w:basedOn w:val="Normlny"/>
    <w:next w:val="Normlny"/>
    <w:link w:val="Nadpis3Char"/>
    <w:uiPriority w:val="99"/>
    <w:qFormat/>
    <w:rsid w:val="004523F0"/>
    <w:pPr>
      <w:keepNext/>
      <w:numPr>
        <w:numId w:val="9"/>
      </w:numPr>
      <w:tabs>
        <w:tab w:val="num" w:pos="540"/>
        <w:tab w:val="left" w:pos="567"/>
      </w:tabs>
      <w:spacing w:before="400"/>
      <w:ind w:left="540" w:hanging="540"/>
      <w:jc w:val="both"/>
      <w:outlineLvl w:val="2"/>
    </w:pPr>
    <w:rPr>
      <w:b/>
      <w:bCs/>
      <w:smallCaps/>
      <w:szCs w:val="22"/>
      <w:lang w:eastAsia="cs-CZ"/>
    </w:rPr>
  </w:style>
  <w:style w:type="paragraph" w:styleId="Nadpis4">
    <w:name w:val="heading 4"/>
    <w:basedOn w:val="Normlny"/>
    <w:next w:val="Normlny"/>
    <w:link w:val="Nadpis4Char"/>
    <w:uiPriority w:val="99"/>
    <w:qFormat/>
    <w:rsid w:val="00B844BD"/>
    <w:pPr>
      <w:keepNext/>
      <w:numPr>
        <w:numId w:val="5"/>
      </w:numPr>
      <w:tabs>
        <w:tab w:val="left" w:pos="567"/>
      </w:tabs>
      <w:outlineLvl w:val="3"/>
    </w:pPr>
    <w:rPr>
      <w:b/>
      <w:bCs/>
      <w:smallCaps/>
      <w:szCs w:val="22"/>
      <w:lang w:eastAsia="cs-CZ"/>
    </w:rPr>
  </w:style>
  <w:style w:type="paragraph" w:styleId="Nadpis6">
    <w:name w:val="heading 6"/>
    <w:basedOn w:val="Normlny"/>
    <w:next w:val="Normlny"/>
    <w:link w:val="Nadpis6Char"/>
    <w:uiPriority w:val="99"/>
    <w:qFormat/>
    <w:rsid w:val="0006232D"/>
    <w:pPr>
      <w:keepNext/>
      <w:keepLines/>
      <w:spacing w:before="40"/>
      <w:outlineLvl w:val="5"/>
    </w:pPr>
    <w:rPr>
      <w:rFonts w:ascii="Calibri Light" w:eastAsia="MS Gothic" w:hAnsi="Calibri Light"/>
      <w:color w:val="1F4D7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link w:val="Nadpis3"/>
    <w:uiPriority w:val="99"/>
    <w:locked/>
    <w:rsid w:val="004523F0"/>
    <w:rPr>
      <w:rFonts w:ascii="Times New Roman" w:hAnsi="Times New Roman" w:cs="Times New Roman"/>
      <w:b/>
      <w:bCs/>
      <w:smallCaps/>
      <w:sz w:val="24"/>
      <w:lang w:eastAsia="cs-CZ"/>
    </w:rPr>
  </w:style>
  <w:style w:type="character" w:customStyle="1" w:styleId="Nadpis4Char">
    <w:name w:val="Nadpis 4 Char"/>
    <w:link w:val="Nadpis4"/>
    <w:uiPriority w:val="99"/>
    <w:locked/>
    <w:rsid w:val="00B844BD"/>
    <w:rPr>
      <w:rFonts w:ascii="Times New Roman" w:hAnsi="Times New Roman" w:cs="Times New Roman"/>
      <w:b/>
      <w:bCs/>
      <w:smallCaps/>
      <w:sz w:val="24"/>
      <w:lang w:eastAsia="cs-CZ"/>
    </w:rPr>
  </w:style>
  <w:style w:type="character" w:customStyle="1" w:styleId="Nadpis6Char">
    <w:name w:val="Nadpis 6 Char"/>
    <w:link w:val="Nadpis6"/>
    <w:uiPriority w:val="99"/>
    <w:semiHidden/>
    <w:locked/>
    <w:rsid w:val="0006232D"/>
    <w:rPr>
      <w:rFonts w:ascii="Calibri Light" w:eastAsia="MS Gothic" w:hAnsi="Calibri Light" w:cs="Times New Roman"/>
      <w:color w:val="1F4D78"/>
      <w:sz w:val="24"/>
      <w:szCs w:val="24"/>
      <w:lang w:eastAsia="sk-SK"/>
    </w:rPr>
  </w:style>
  <w:style w:type="paragraph" w:styleId="Hlavika">
    <w:name w:val="header"/>
    <w:basedOn w:val="Normlny"/>
    <w:link w:val="HlavikaChar"/>
    <w:uiPriority w:val="99"/>
    <w:rsid w:val="00686325"/>
    <w:pPr>
      <w:tabs>
        <w:tab w:val="center" w:pos="4320"/>
        <w:tab w:val="right" w:pos="8640"/>
      </w:tabs>
    </w:pPr>
  </w:style>
  <w:style w:type="character" w:customStyle="1" w:styleId="HlavikaChar">
    <w:name w:val="Hlavička Char"/>
    <w:link w:val="Hlavika"/>
    <w:uiPriority w:val="99"/>
    <w:locked/>
    <w:rsid w:val="00686325"/>
    <w:rPr>
      <w:rFonts w:ascii="Times New Roman" w:hAnsi="Times New Roman" w:cs="Times New Roman"/>
      <w:sz w:val="24"/>
      <w:szCs w:val="24"/>
      <w:lang w:eastAsia="sk-SK"/>
    </w:rPr>
  </w:style>
  <w:style w:type="paragraph" w:styleId="Pta">
    <w:name w:val="footer"/>
    <w:basedOn w:val="Normlny"/>
    <w:link w:val="PtaChar"/>
    <w:uiPriority w:val="99"/>
    <w:rsid w:val="00686325"/>
    <w:pPr>
      <w:tabs>
        <w:tab w:val="center" w:pos="4320"/>
        <w:tab w:val="right" w:pos="8640"/>
      </w:tabs>
    </w:pPr>
  </w:style>
  <w:style w:type="character" w:customStyle="1" w:styleId="PtaChar">
    <w:name w:val="Päta Char"/>
    <w:link w:val="Pta"/>
    <w:uiPriority w:val="99"/>
    <w:locked/>
    <w:rsid w:val="00686325"/>
    <w:rPr>
      <w:rFonts w:ascii="Times New Roman" w:hAnsi="Times New Roman" w:cs="Times New Roman"/>
      <w:sz w:val="24"/>
      <w:szCs w:val="24"/>
      <w:lang w:eastAsia="sk-SK"/>
    </w:rPr>
  </w:style>
  <w:style w:type="paragraph" w:styleId="Odsekzoznamu">
    <w:name w:val="List Paragraph"/>
    <w:aliases w:val="body,Odsek zoznamu2"/>
    <w:basedOn w:val="Normlny"/>
    <w:link w:val="OdsekzoznamuChar"/>
    <w:uiPriority w:val="34"/>
    <w:qFormat/>
    <w:rsid w:val="00686325"/>
    <w:pPr>
      <w:numPr>
        <w:numId w:val="2"/>
      </w:numPr>
      <w:contextualSpacing/>
    </w:pPr>
  </w:style>
  <w:style w:type="character" w:styleId="Hypertextovprepojenie">
    <w:name w:val="Hyperlink"/>
    <w:uiPriority w:val="99"/>
    <w:rsid w:val="00686325"/>
    <w:rPr>
      <w:rFonts w:cs="Times New Roman"/>
      <w:color w:val="0563C1"/>
      <w:u w:val="single"/>
    </w:rPr>
  </w:style>
  <w:style w:type="paragraph" w:styleId="Zkladntext">
    <w:name w:val="Body Text"/>
    <w:basedOn w:val="Normlny"/>
    <w:link w:val="ZkladntextChar"/>
    <w:uiPriority w:val="99"/>
    <w:rsid w:val="00686325"/>
    <w:pPr>
      <w:tabs>
        <w:tab w:val="left" w:pos="567"/>
      </w:tabs>
      <w:jc w:val="both"/>
    </w:pPr>
    <w:rPr>
      <w:rFonts w:ascii="Arial" w:hAnsi="Arial"/>
      <w:noProof/>
      <w:sz w:val="20"/>
      <w:lang w:eastAsia="cs-CZ"/>
    </w:rPr>
  </w:style>
  <w:style w:type="character" w:customStyle="1" w:styleId="ZkladntextChar">
    <w:name w:val="Základný text Char"/>
    <w:link w:val="Zkladntext"/>
    <w:uiPriority w:val="99"/>
    <w:locked/>
    <w:rsid w:val="00686325"/>
    <w:rPr>
      <w:rFonts w:ascii="Arial" w:hAnsi="Arial" w:cs="Times New Roman"/>
      <w:noProof/>
      <w:sz w:val="24"/>
      <w:szCs w:val="24"/>
      <w:lang w:eastAsia="cs-CZ"/>
    </w:rPr>
  </w:style>
  <w:style w:type="character" w:styleId="slostrany">
    <w:name w:val="page number"/>
    <w:uiPriority w:val="99"/>
    <w:semiHidden/>
    <w:rsid w:val="00686325"/>
    <w:rPr>
      <w:rFonts w:cs="Times New Roman"/>
    </w:rPr>
  </w:style>
  <w:style w:type="paragraph" w:customStyle="1" w:styleId="slovanobsahvzvyPPA">
    <w:name w:val="Číslovaný obsah výzvy PPA"/>
    <w:basedOn w:val="Odsekzoznamu"/>
    <w:link w:val="slovanobsahvzvyPPAChar"/>
    <w:rsid w:val="00686325"/>
    <w:pPr>
      <w:numPr>
        <w:numId w:val="1"/>
      </w:numPr>
      <w:ind w:left="567" w:hanging="567"/>
    </w:pPr>
    <w:rPr>
      <w:b/>
    </w:rPr>
  </w:style>
  <w:style w:type="character" w:customStyle="1" w:styleId="OdsekzoznamuChar">
    <w:name w:val="Odsek zoznamu Char"/>
    <w:aliases w:val="body Char,Odsek zoznamu2 Char"/>
    <w:link w:val="Odsekzoznamu"/>
    <w:uiPriority w:val="34"/>
    <w:locked/>
    <w:rsid w:val="00686325"/>
    <w:rPr>
      <w:rFonts w:ascii="Times New Roman" w:hAnsi="Times New Roman" w:cs="Times New Roman"/>
      <w:sz w:val="24"/>
      <w:szCs w:val="24"/>
      <w:lang w:eastAsia="sk-SK"/>
    </w:rPr>
  </w:style>
  <w:style w:type="character" w:customStyle="1" w:styleId="slovanobsahvzvyPPAChar">
    <w:name w:val="Číslovaný obsah výzvy PPA Char"/>
    <w:link w:val="slovanobsahvzvyPPA"/>
    <w:uiPriority w:val="99"/>
    <w:locked/>
    <w:rsid w:val="00686325"/>
    <w:rPr>
      <w:rFonts w:ascii="Times New Roman" w:hAnsi="Times New Roman" w:cs="Times New Roman"/>
      <w:b/>
      <w:sz w:val="24"/>
      <w:szCs w:val="24"/>
      <w:lang w:eastAsia="sk-SK"/>
    </w:rPr>
  </w:style>
  <w:style w:type="paragraph" w:styleId="Zarkazkladnhotextu2">
    <w:name w:val="Body Text Indent 2"/>
    <w:basedOn w:val="Normlny"/>
    <w:link w:val="Zarkazkladnhotextu2Char"/>
    <w:uiPriority w:val="99"/>
    <w:semiHidden/>
    <w:rsid w:val="00B844BD"/>
    <w:pPr>
      <w:spacing w:after="120" w:line="480" w:lineRule="auto"/>
      <w:ind w:left="283"/>
    </w:pPr>
  </w:style>
  <w:style w:type="character" w:customStyle="1" w:styleId="Zarkazkladnhotextu2Char">
    <w:name w:val="Zarážka základného textu 2 Char"/>
    <w:link w:val="Zarkazkladnhotextu2"/>
    <w:uiPriority w:val="99"/>
    <w:semiHidden/>
    <w:locked/>
    <w:rsid w:val="00B844BD"/>
    <w:rPr>
      <w:rFonts w:ascii="Times New Roman" w:hAnsi="Times New Roman" w:cs="Times New Roman"/>
      <w:sz w:val="24"/>
      <w:szCs w:val="24"/>
      <w:lang w:eastAsia="sk-SK"/>
    </w:rPr>
  </w:style>
  <w:style w:type="paragraph" w:customStyle="1" w:styleId="ColorfulList-Accent11">
    <w:name w:val="Colorful List - Accent 11"/>
    <w:basedOn w:val="Normlny"/>
    <w:link w:val="ColorfulList-Accent1Char"/>
    <w:uiPriority w:val="99"/>
    <w:rsid w:val="00B844BD"/>
    <w:pPr>
      <w:tabs>
        <w:tab w:val="left" w:pos="2160"/>
        <w:tab w:val="left" w:pos="2880"/>
        <w:tab w:val="left" w:pos="4500"/>
      </w:tabs>
      <w:ind w:left="708"/>
    </w:pPr>
    <w:rPr>
      <w:rFonts w:ascii="Arial" w:eastAsia="Calibri" w:hAnsi="Arial"/>
      <w:sz w:val="20"/>
      <w:szCs w:val="20"/>
      <w:lang w:val="en-US" w:eastAsia="cs-CZ"/>
    </w:rPr>
  </w:style>
  <w:style w:type="character" w:customStyle="1" w:styleId="ColorfulList-Accent1Char">
    <w:name w:val="Colorful List - Accent 1 Char"/>
    <w:link w:val="ColorfulList-Accent11"/>
    <w:uiPriority w:val="99"/>
    <w:locked/>
    <w:rsid w:val="00B844BD"/>
    <w:rPr>
      <w:rFonts w:ascii="Arial" w:hAnsi="Arial"/>
      <w:sz w:val="20"/>
      <w:lang w:eastAsia="cs-CZ"/>
    </w:rPr>
  </w:style>
  <w:style w:type="paragraph" w:styleId="Zarkazkladnhotextu">
    <w:name w:val="Body Text Indent"/>
    <w:basedOn w:val="Normlny"/>
    <w:link w:val="ZarkazkladnhotextuChar"/>
    <w:uiPriority w:val="99"/>
    <w:semiHidden/>
    <w:rsid w:val="0006232D"/>
    <w:pPr>
      <w:spacing w:after="120"/>
      <w:ind w:left="283"/>
    </w:pPr>
  </w:style>
  <w:style w:type="character" w:customStyle="1" w:styleId="ZarkazkladnhotextuChar">
    <w:name w:val="Zarážka základného textu Char"/>
    <w:link w:val="Zarkazkladnhotextu"/>
    <w:uiPriority w:val="99"/>
    <w:semiHidden/>
    <w:locked/>
    <w:rsid w:val="0006232D"/>
    <w:rPr>
      <w:rFonts w:ascii="Times New Roman" w:hAnsi="Times New Roman" w:cs="Times New Roman"/>
      <w:sz w:val="24"/>
      <w:szCs w:val="24"/>
      <w:lang w:eastAsia="sk-SK"/>
    </w:rPr>
  </w:style>
  <w:style w:type="paragraph" w:styleId="Textpoznmkypodiarou">
    <w:name w:val="footnote text"/>
    <w:aliases w:val="Char,Text poznámky pod èiarou 007,Text poznámky pod čiarou 007,_Poznámka pod čiarou,_Poznámka pod čiarou Char"/>
    <w:basedOn w:val="Normlny"/>
    <w:link w:val="TextpoznmkypodiarouChar"/>
    <w:uiPriority w:val="99"/>
    <w:rsid w:val="0006232D"/>
    <w:rPr>
      <w:rFonts w:ascii="Arial" w:hAnsi="Arial"/>
      <w:sz w:val="20"/>
      <w:szCs w:val="20"/>
      <w:lang w:val="en-US" w:eastAsia="cs-CZ"/>
    </w:rPr>
  </w:style>
  <w:style w:type="character" w:customStyle="1" w:styleId="TextpoznmkypodiarouChar">
    <w:name w:val="Text poznámky pod čiarou Char"/>
    <w:aliases w:val="Char Char,Text poznámky pod èiarou 007 Char,Text poznámky pod čiarou 007 Char,_Poznámka pod čiarou Char1,_Poznámka pod čiarou Char Char"/>
    <w:link w:val="Textpoznmkypodiarou"/>
    <w:uiPriority w:val="99"/>
    <w:locked/>
    <w:rsid w:val="0006232D"/>
    <w:rPr>
      <w:rFonts w:ascii="Arial" w:hAnsi="Arial" w:cs="Times New Roman"/>
      <w:sz w:val="20"/>
      <w:szCs w:val="20"/>
      <w:lang w:eastAsia="cs-CZ"/>
    </w:rPr>
  </w:style>
  <w:style w:type="character" w:styleId="Odkaznapoznmkupodiarou">
    <w:name w:val="footnote reference"/>
    <w:uiPriority w:val="99"/>
    <w:rsid w:val="0006232D"/>
    <w:rPr>
      <w:rFonts w:cs="Times New Roman"/>
      <w:vertAlign w:val="superscript"/>
    </w:rPr>
  </w:style>
  <w:style w:type="paragraph" w:customStyle="1" w:styleId="Nadpis6bezObsahu">
    <w:name w:val="Nadpis 6 bez Obsahu"/>
    <w:basedOn w:val="Nadpis6"/>
    <w:next w:val="Normlny"/>
    <w:uiPriority w:val="99"/>
    <w:rsid w:val="0006232D"/>
    <w:pPr>
      <w:keepLines w:val="0"/>
      <w:spacing w:before="0" w:after="120"/>
      <w:ind w:left="709" w:hanging="709"/>
      <w:jc w:val="center"/>
    </w:pPr>
    <w:rPr>
      <w:rFonts w:ascii="Times New Roman" w:eastAsia="Times New Roman" w:hAnsi="Times New Roman"/>
      <w:b/>
      <w:bCs/>
      <w:color w:val="auto"/>
    </w:rPr>
  </w:style>
  <w:style w:type="table" w:styleId="Mriekatabuky">
    <w:name w:val="Table Grid"/>
    <w:basedOn w:val="Normlnatabuka"/>
    <w:uiPriority w:val="99"/>
    <w:rsid w:val="00065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4523F0"/>
  </w:style>
  <w:style w:type="paragraph" w:customStyle="1" w:styleId="Prlohyzmluvy">
    <w:name w:val="Prílohy zmluvy"/>
    <w:basedOn w:val="Normlny"/>
    <w:next w:val="Normlny"/>
    <w:autoRedefine/>
    <w:uiPriority w:val="99"/>
    <w:rsid w:val="006279C5"/>
    <w:pPr>
      <w:numPr>
        <w:numId w:val="21"/>
      </w:numPr>
      <w:pBdr>
        <w:top w:val="single" w:sz="12" w:space="1" w:color="A6A6A6" w:shadow="1"/>
        <w:left w:val="single" w:sz="12" w:space="4" w:color="A6A6A6" w:shadow="1"/>
        <w:bottom w:val="single" w:sz="12" w:space="1" w:color="A6A6A6" w:shadow="1"/>
        <w:right w:val="single" w:sz="12" w:space="4" w:color="A6A6A6" w:shadow="1"/>
      </w:pBdr>
      <w:ind w:left="0" w:firstLine="0"/>
      <w:contextualSpacing/>
    </w:pPr>
    <w:rPr>
      <w:b/>
      <w:color w:val="808080"/>
      <w:lang w:eastAsia="cs-CZ"/>
    </w:rPr>
  </w:style>
  <w:style w:type="paragraph" w:styleId="Textbubliny">
    <w:name w:val="Balloon Text"/>
    <w:basedOn w:val="Normlny"/>
    <w:link w:val="TextbublinyChar"/>
    <w:uiPriority w:val="99"/>
    <w:semiHidden/>
    <w:rsid w:val="00832721"/>
    <w:rPr>
      <w:rFonts w:ascii="Lucida Grande CE" w:hAnsi="Lucida Grande CE" w:cs="Lucida Grande CE"/>
      <w:sz w:val="18"/>
      <w:szCs w:val="18"/>
    </w:rPr>
  </w:style>
  <w:style w:type="character" w:customStyle="1" w:styleId="TextbublinyChar">
    <w:name w:val="Text bubliny Char"/>
    <w:link w:val="Textbubliny"/>
    <w:uiPriority w:val="99"/>
    <w:semiHidden/>
    <w:locked/>
    <w:rsid w:val="00832721"/>
    <w:rPr>
      <w:rFonts w:ascii="Lucida Grande CE" w:hAnsi="Lucida Grande CE" w:cs="Lucida Grande CE"/>
      <w:sz w:val="18"/>
      <w:szCs w:val="18"/>
      <w:lang w:eastAsia="sk-SK"/>
    </w:rPr>
  </w:style>
  <w:style w:type="character" w:customStyle="1" w:styleId="Nevyrieenzmienka1">
    <w:name w:val="Nevyriešená zmienka1"/>
    <w:basedOn w:val="Predvolenpsmoodseku"/>
    <w:uiPriority w:val="99"/>
    <w:semiHidden/>
    <w:unhideWhenUsed/>
    <w:rsid w:val="00976CC8"/>
    <w:rPr>
      <w:color w:val="808080"/>
      <w:shd w:val="clear" w:color="auto" w:fill="E6E6E6"/>
    </w:rPr>
  </w:style>
  <w:style w:type="character" w:styleId="Odkaznakomentr">
    <w:name w:val="annotation reference"/>
    <w:basedOn w:val="Predvolenpsmoodseku"/>
    <w:uiPriority w:val="99"/>
    <w:semiHidden/>
    <w:unhideWhenUsed/>
    <w:rsid w:val="00AA64DC"/>
    <w:rPr>
      <w:sz w:val="16"/>
      <w:szCs w:val="16"/>
    </w:rPr>
  </w:style>
  <w:style w:type="paragraph" w:styleId="Textkomentra">
    <w:name w:val="annotation text"/>
    <w:basedOn w:val="Normlny"/>
    <w:link w:val="TextkomentraChar"/>
    <w:uiPriority w:val="99"/>
    <w:semiHidden/>
    <w:unhideWhenUsed/>
    <w:rsid w:val="00AA64DC"/>
    <w:rPr>
      <w:sz w:val="20"/>
      <w:szCs w:val="20"/>
    </w:rPr>
  </w:style>
  <w:style w:type="character" w:customStyle="1" w:styleId="TextkomentraChar">
    <w:name w:val="Text komentára Char"/>
    <w:basedOn w:val="Predvolenpsmoodseku"/>
    <w:link w:val="Textkomentra"/>
    <w:uiPriority w:val="99"/>
    <w:semiHidden/>
    <w:rsid w:val="00AA64DC"/>
    <w:rPr>
      <w:rFonts w:ascii="Times New Roman" w:eastAsia="Times New Roman" w:hAnsi="Times New Roman"/>
    </w:rPr>
  </w:style>
  <w:style w:type="paragraph" w:styleId="Predmetkomentra">
    <w:name w:val="annotation subject"/>
    <w:basedOn w:val="Textkomentra"/>
    <w:next w:val="Textkomentra"/>
    <w:link w:val="PredmetkomentraChar"/>
    <w:uiPriority w:val="99"/>
    <w:semiHidden/>
    <w:unhideWhenUsed/>
    <w:rsid w:val="00AA64DC"/>
    <w:rPr>
      <w:b/>
      <w:bCs/>
    </w:rPr>
  </w:style>
  <w:style w:type="character" w:customStyle="1" w:styleId="PredmetkomentraChar">
    <w:name w:val="Predmet komentára Char"/>
    <w:basedOn w:val="TextkomentraChar"/>
    <w:link w:val="Predmetkomentra"/>
    <w:uiPriority w:val="99"/>
    <w:semiHidden/>
    <w:rsid w:val="00AA64DC"/>
    <w:rPr>
      <w:rFonts w:ascii="Times New Roman" w:eastAsia="Times New Roman" w:hAnsi="Times New Roman"/>
      <w:b/>
      <w:bCs/>
    </w:rPr>
  </w:style>
  <w:style w:type="character" w:styleId="Nevyrieenzmienka">
    <w:name w:val="Unresolved Mention"/>
    <w:basedOn w:val="Predvolenpsmoodseku"/>
    <w:uiPriority w:val="99"/>
    <w:semiHidden/>
    <w:unhideWhenUsed/>
    <w:rsid w:val="00A839EC"/>
    <w:rPr>
      <w:color w:val="605E5C"/>
      <w:shd w:val="clear" w:color="auto" w:fill="E1DFDD"/>
    </w:rPr>
  </w:style>
  <w:style w:type="paragraph" w:customStyle="1" w:styleId="ListParagraph1">
    <w:name w:val="List Paragraph1"/>
    <w:basedOn w:val="Normlny"/>
    <w:rsid w:val="001221D6"/>
    <w:pPr>
      <w:suppressAutoHyphens/>
    </w:pPr>
    <w:rPr>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487497">
      <w:bodyDiv w:val="1"/>
      <w:marLeft w:val="0"/>
      <w:marRight w:val="0"/>
      <w:marTop w:val="0"/>
      <w:marBottom w:val="0"/>
      <w:divBdr>
        <w:top w:val="none" w:sz="0" w:space="0" w:color="auto"/>
        <w:left w:val="none" w:sz="0" w:space="0" w:color="auto"/>
        <w:bottom w:val="none" w:sz="0" w:space="0" w:color="auto"/>
        <w:right w:val="none" w:sz="0" w:space="0" w:color="auto"/>
      </w:divBdr>
    </w:div>
    <w:div w:id="699280277">
      <w:marLeft w:val="0"/>
      <w:marRight w:val="0"/>
      <w:marTop w:val="0"/>
      <w:marBottom w:val="0"/>
      <w:divBdr>
        <w:top w:val="none" w:sz="0" w:space="0" w:color="auto"/>
        <w:left w:val="none" w:sz="0" w:space="0" w:color="auto"/>
        <w:bottom w:val="none" w:sz="0" w:space="0" w:color="auto"/>
        <w:right w:val="none" w:sz="0" w:space="0" w:color="auto"/>
      </w:divBdr>
    </w:div>
    <w:div w:id="699280278">
      <w:marLeft w:val="0"/>
      <w:marRight w:val="0"/>
      <w:marTop w:val="0"/>
      <w:marBottom w:val="0"/>
      <w:divBdr>
        <w:top w:val="none" w:sz="0" w:space="0" w:color="auto"/>
        <w:left w:val="none" w:sz="0" w:space="0" w:color="auto"/>
        <w:bottom w:val="none" w:sz="0" w:space="0" w:color="auto"/>
        <w:right w:val="none" w:sz="0" w:space="0" w:color="auto"/>
      </w:divBdr>
    </w:div>
    <w:div w:id="699280279">
      <w:marLeft w:val="0"/>
      <w:marRight w:val="0"/>
      <w:marTop w:val="0"/>
      <w:marBottom w:val="0"/>
      <w:divBdr>
        <w:top w:val="none" w:sz="0" w:space="0" w:color="auto"/>
        <w:left w:val="none" w:sz="0" w:space="0" w:color="auto"/>
        <w:bottom w:val="none" w:sz="0" w:space="0" w:color="auto"/>
        <w:right w:val="none" w:sz="0" w:space="0" w:color="auto"/>
      </w:divBdr>
    </w:div>
    <w:div w:id="699280280">
      <w:marLeft w:val="0"/>
      <w:marRight w:val="0"/>
      <w:marTop w:val="0"/>
      <w:marBottom w:val="0"/>
      <w:divBdr>
        <w:top w:val="none" w:sz="0" w:space="0" w:color="auto"/>
        <w:left w:val="none" w:sz="0" w:space="0" w:color="auto"/>
        <w:bottom w:val="none" w:sz="0" w:space="0" w:color="auto"/>
        <w:right w:val="none" w:sz="0" w:space="0" w:color="auto"/>
      </w:divBdr>
    </w:div>
    <w:div w:id="699280281">
      <w:marLeft w:val="0"/>
      <w:marRight w:val="0"/>
      <w:marTop w:val="0"/>
      <w:marBottom w:val="0"/>
      <w:divBdr>
        <w:top w:val="none" w:sz="0" w:space="0" w:color="auto"/>
        <w:left w:val="none" w:sz="0" w:space="0" w:color="auto"/>
        <w:bottom w:val="none" w:sz="0" w:space="0" w:color="auto"/>
        <w:right w:val="none" w:sz="0" w:space="0" w:color="auto"/>
      </w:divBdr>
    </w:div>
    <w:div w:id="699280282">
      <w:marLeft w:val="0"/>
      <w:marRight w:val="0"/>
      <w:marTop w:val="0"/>
      <w:marBottom w:val="0"/>
      <w:divBdr>
        <w:top w:val="none" w:sz="0" w:space="0" w:color="auto"/>
        <w:left w:val="none" w:sz="0" w:space="0" w:color="auto"/>
        <w:bottom w:val="none" w:sz="0" w:space="0" w:color="auto"/>
        <w:right w:val="none" w:sz="0" w:space="0" w:color="auto"/>
      </w:divBdr>
    </w:div>
    <w:div w:id="699280283">
      <w:marLeft w:val="0"/>
      <w:marRight w:val="0"/>
      <w:marTop w:val="0"/>
      <w:marBottom w:val="0"/>
      <w:divBdr>
        <w:top w:val="none" w:sz="0" w:space="0" w:color="auto"/>
        <w:left w:val="none" w:sz="0" w:space="0" w:color="auto"/>
        <w:bottom w:val="none" w:sz="0" w:space="0" w:color="auto"/>
        <w:right w:val="none" w:sz="0" w:space="0" w:color="auto"/>
      </w:divBdr>
    </w:div>
    <w:div w:id="699280284">
      <w:marLeft w:val="0"/>
      <w:marRight w:val="0"/>
      <w:marTop w:val="0"/>
      <w:marBottom w:val="0"/>
      <w:divBdr>
        <w:top w:val="none" w:sz="0" w:space="0" w:color="auto"/>
        <w:left w:val="none" w:sz="0" w:space="0" w:color="auto"/>
        <w:bottom w:val="none" w:sz="0" w:space="0" w:color="auto"/>
        <w:right w:val="none" w:sz="0" w:space="0" w:color="auto"/>
      </w:divBdr>
    </w:div>
    <w:div w:id="699280285">
      <w:marLeft w:val="0"/>
      <w:marRight w:val="0"/>
      <w:marTop w:val="0"/>
      <w:marBottom w:val="0"/>
      <w:divBdr>
        <w:top w:val="none" w:sz="0" w:space="0" w:color="auto"/>
        <w:left w:val="none" w:sz="0" w:space="0" w:color="auto"/>
        <w:bottom w:val="none" w:sz="0" w:space="0" w:color="auto"/>
        <w:right w:val="none" w:sz="0" w:space="0" w:color="auto"/>
      </w:divBdr>
    </w:div>
    <w:div w:id="699280286">
      <w:marLeft w:val="0"/>
      <w:marRight w:val="0"/>
      <w:marTop w:val="0"/>
      <w:marBottom w:val="0"/>
      <w:divBdr>
        <w:top w:val="none" w:sz="0" w:space="0" w:color="auto"/>
        <w:left w:val="none" w:sz="0" w:space="0" w:color="auto"/>
        <w:bottom w:val="none" w:sz="0" w:space="0" w:color="auto"/>
        <w:right w:val="none" w:sz="0" w:space="0" w:color="auto"/>
      </w:divBdr>
    </w:div>
    <w:div w:id="699280287">
      <w:marLeft w:val="0"/>
      <w:marRight w:val="0"/>
      <w:marTop w:val="0"/>
      <w:marBottom w:val="0"/>
      <w:divBdr>
        <w:top w:val="none" w:sz="0" w:space="0" w:color="auto"/>
        <w:left w:val="none" w:sz="0" w:space="0" w:color="auto"/>
        <w:bottom w:val="none" w:sz="0" w:space="0" w:color="auto"/>
        <w:right w:val="none" w:sz="0" w:space="0" w:color="auto"/>
      </w:divBdr>
    </w:div>
    <w:div w:id="699280288">
      <w:marLeft w:val="0"/>
      <w:marRight w:val="0"/>
      <w:marTop w:val="0"/>
      <w:marBottom w:val="0"/>
      <w:divBdr>
        <w:top w:val="none" w:sz="0" w:space="0" w:color="auto"/>
        <w:left w:val="none" w:sz="0" w:space="0" w:color="auto"/>
        <w:bottom w:val="none" w:sz="0" w:space="0" w:color="auto"/>
        <w:right w:val="none" w:sz="0" w:space="0" w:color="auto"/>
      </w:divBdr>
    </w:div>
    <w:div w:id="699280289">
      <w:marLeft w:val="0"/>
      <w:marRight w:val="0"/>
      <w:marTop w:val="0"/>
      <w:marBottom w:val="0"/>
      <w:divBdr>
        <w:top w:val="none" w:sz="0" w:space="0" w:color="auto"/>
        <w:left w:val="none" w:sz="0" w:space="0" w:color="auto"/>
        <w:bottom w:val="none" w:sz="0" w:space="0" w:color="auto"/>
        <w:right w:val="none" w:sz="0" w:space="0" w:color="auto"/>
      </w:divBdr>
    </w:div>
    <w:div w:id="699280290">
      <w:marLeft w:val="0"/>
      <w:marRight w:val="0"/>
      <w:marTop w:val="0"/>
      <w:marBottom w:val="0"/>
      <w:divBdr>
        <w:top w:val="none" w:sz="0" w:space="0" w:color="auto"/>
        <w:left w:val="none" w:sz="0" w:space="0" w:color="auto"/>
        <w:bottom w:val="none" w:sz="0" w:space="0" w:color="auto"/>
        <w:right w:val="none" w:sz="0" w:space="0" w:color="auto"/>
      </w:divBdr>
    </w:div>
    <w:div w:id="699280291">
      <w:marLeft w:val="0"/>
      <w:marRight w:val="0"/>
      <w:marTop w:val="0"/>
      <w:marBottom w:val="0"/>
      <w:divBdr>
        <w:top w:val="none" w:sz="0" w:space="0" w:color="auto"/>
        <w:left w:val="none" w:sz="0" w:space="0" w:color="auto"/>
        <w:bottom w:val="none" w:sz="0" w:space="0" w:color="auto"/>
        <w:right w:val="none" w:sz="0" w:space="0" w:color="auto"/>
      </w:divBdr>
    </w:div>
    <w:div w:id="699280292">
      <w:marLeft w:val="0"/>
      <w:marRight w:val="0"/>
      <w:marTop w:val="0"/>
      <w:marBottom w:val="0"/>
      <w:divBdr>
        <w:top w:val="none" w:sz="0" w:space="0" w:color="auto"/>
        <w:left w:val="none" w:sz="0" w:space="0" w:color="auto"/>
        <w:bottom w:val="none" w:sz="0" w:space="0" w:color="auto"/>
        <w:right w:val="none" w:sz="0" w:space="0" w:color="auto"/>
      </w:divBdr>
    </w:div>
    <w:div w:id="699280293">
      <w:marLeft w:val="0"/>
      <w:marRight w:val="0"/>
      <w:marTop w:val="0"/>
      <w:marBottom w:val="0"/>
      <w:divBdr>
        <w:top w:val="none" w:sz="0" w:space="0" w:color="auto"/>
        <w:left w:val="none" w:sz="0" w:space="0" w:color="auto"/>
        <w:bottom w:val="none" w:sz="0" w:space="0" w:color="auto"/>
        <w:right w:val="none" w:sz="0" w:space="0" w:color="auto"/>
      </w:divBdr>
    </w:div>
    <w:div w:id="699280294">
      <w:marLeft w:val="0"/>
      <w:marRight w:val="0"/>
      <w:marTop w:val="0"/>
      <w:marBottom w:val="0"/>
      <w:divBdr>
        <w:top w:val="none" w:sz="0" w:space="0" w:color="auto"/>
        <w:left w:val="none" w:sz="0" w:space="0" w:color="auto"/>
        <w:bottom w:val="none" w:sz="0" w:space="0" w:color="auto"/>
        <w:right w:val="none" w:sz="0" w:space="0" w:color="auto"/>
      </w:divBdr>
    </w:div>
    <w:div w:id="699280295">
      <w:marLeft w:val="0"/>
      <w:marRight w:val="0"/>
      <w:marTop w:val="0"/>
      <w:marBottom w:val="0"/>
      <w:divBdr>
        <w:top w:val="none" w:sz="0" w:space="0" w:color="auto"/>
        <w:left w:val="none" w:sz="0" w:space="0" w:color="auto"/>
        <w:bottom w:val="none" w:sz="0" w:space="0" w:color="auto"/>
        <w:right w:val="none" w:sz="0" w:space="0" w:color="auto"/>
      </w:divBdr>
    </w:div>
    <w:div w:id="699280296">
      <w:marLeft w:val="0"/>
      <w:marRight w:val="0"/>
      <w:marTop w:val="0"/>
      <w:marBottom w:val="0"/>
      <w:divBdr>
        <w:top w:val="none" w:sz="0" w:space="0" w:color="auto"/>
        <w:left w:val="none" w:sz="0" w:space="0" w:color="auto"/>
        <w:bottom w:val="none" w:sz="0" w:space="0" w:color="auto"/>
        <w:right w:val="none" w:sz="0" w:space="0" w:color="auto"/>
      </w:divBdr>
    </w:div>
    <w:div w:id="699280297">
      <w:marLeft w:val="0"/>
      <w:marRight w:val="0"/>
      <w:marTop w:val="0"/>
      <w:marBottom w:val="0"/>
      <w:divBdr>
        <w:top w:val="none" w:sz="0" w:space="0" w:color="auto"/>
        <w:left w:val="none" w:sz="0" w:space="0" w:color="auto"/>
        <w:bottom w:val="none" w:sz="0" w:space="0" w:color="auto"/>
        <w:right w:val="none" w:sz="0" w:space="0" w:color="auto"/>
      </w:divBdr>
    </w:div>
    <w:div w:id="699280298">
      <w:marLeft w:val="0"/>
      <w:marRight w:val="0"/>
      <w:marTop w:val="0"/>
      <w:marBottom w:val="0"/>
      <w:divBdr>
        <w:top w:val="none" w:sz="0" w:space="0" w:color="auto"/>
        <w:left w:val="none" w:sz="0" w:space="0" w:color="auto"/>
        <w:bottom w:val="none" w:sz="0" w:space="0" w:color="auto"/>
        <w:right w:val="none" w:sz="0" w:space="0" w:color="auto"/>
      </w:divBdr>
    </w:div>
    <w:div w:id="699280299">
      <w:marLeft w:val="0"/>
      <w:marRight w:val="0"/>
      <w:marTop w:val="0"/>
      <w:marBottom w:val="0"/>
      <w:divBdr>
        <w:top w:val="none" w:sz="0" w:space="0" w:color="auto"/>
        <w:left w:val="none" w:sz="0" w:space="0" w:color="auto"/>
        <w:bottom w:val="none" w:sz="0" w:space="0" w:color="auto"/>
        <w:right w:val="none" w:sz="0" w:space="0" w:color="auto"/>
      </w:divBdr>
    </w:div>
    <w:div w:id="699280300">
      <w:marLeft w:val="0"/>
      <w:marRight w:val="0"/>
      <w:marTop w:val="0"/>
      <w:marBottom w:val="0"/>
      <w:divBdr>
        <w:top w:val="none" w:sz="0" w:space="0" w:color="auto"/>
        <w:left w:val="none" w:sz="0" w:space="0" w:color="auto"/>
        <w:bottom w:val="none" w:sz="0" w:space="0" w:color="auto"/>
        <w:right w:val="none" w:sz="0" w:space="0" w:color="auto"/>
      </w:divBdr>
    </w:div>
    <w:div w:id="699280301">
      <w:marLeft w:val="0"/>
      <w:marRight w:val="0"/>
      <w:marTop w:val="0"/>
      <w:marBottom w:val="0"/>
      <w:divBdr>
        <w:top w:val="none" w:sz="0" w:space="0" w:color="auto"/>
        <w:left w:val="none" w:sz="0" w:space="0" w:color="auto"/>
        <w:bottom w:val="none" w:sz="0" w:space="0" w:color="auto"/>
        <w:right w:val="none" w:sz="0" w:space="0" w:color="auto"/>
      </w:divBdr>
    </w:div>
    <w:div w:id="699280302">
      <w:marLeft w:val="0"/>
      <w:marRight w:val="0"/>
      <w:marTop w:val="0"/>
      <w:marBottom w:val="0"/>
      <w:divBdr>
        <w:top w:val="none" w:sz="0" w:space="0" w:color="auto"/>
        <w:left w:val="none" w:sz="0" w:space="0" w:color="auto"/>
        <w:bottom w:val="none" w:sz="0" w:space="0" w:color="auto"/>
        <w:right w:val="none" w:sz="0" w:space="0" w:color="auto"/>
      </w:divBdr>
    </w:div>
    <w:div w:id="699280303">
      <w:marLeft w:val="0"/>
      <w:marRight w:val="0"/>
      <w:marTop w:val="0"/>
      <w:marBottom w:val="0"/>
      <w:divBdr>
        <w:top w:val="none" w:sz="0" w:space="0" w:color="auto"/>
        <w:left w:val="none" w:sz="0" w:space="0" w:color="auto"/>
        <w:bottom w:val="none" w:sz="0" w:space="0" w:color="auto"/>
        <w:right w:val="none" w:sz="0" w:space="0" w:color="auto"/>
      </w:divBdr>
    </w:div>
    <w:div w:id="699280304">
      <w:marLeft w:val="0"/>
      <w:marRight w:val="0"/>
      <w:marTop w:val="0"/>
      <w:marBottom w:val="0"/>
      <w:divBdr>
        <w:top w:val="none" w:sz="0" w:space="0" w:color="auto"/>
        <w:left w:val="none" w:sz="0" w:space="0" w:color="auto"/>
        <w:bottom w:val="none" w:sz="0" w:space="0" w:color="auto"/>
        <w:right w:val="none" w:sz="0" w:space="0" w:color="auto"/>
      </w:divBdr>
    </w:div>
    <w:div w:id="699280305">
      <w:marLeft w:val="0"/>
      <w:marRight w:val="0"/>
      <w:marTop w:val="0"/>
      <w:marBottom w:val="0"/>
      <w:divBdr>
        <w:top w:val="none" w:sz="0" w:space="0" w:color="auto"/>
        <w:left w:val="none" w:sz="0" w:space="0" w:color="auto"/>
        <w:bottom w:val="none" w:sz="0" w:space="0" w:color="auto"/>
        <w:right w:val="none" w:sz="0" w:space="0" w:color="auto"/>
      </w:divBdr>
    </w:div>
    <w:div w:id="699280306">
      <w:marLeft w:val="0"/>
      <w:marRight w:val="0"/>
      <w:marTop w:val="0"/>
      <w:marBottom w:val="0"/>
      <w:divBdr>
        <w:top w:val="none" w:sz="0" w:space="0" w:color="auto"/>
        <w:left w:val="none" w:sz="0" w:space="0" w:color="auto"/>
        <w:bottom w:val="none" w:sz="0" w:space="0" w:color="auto"/>
        <w:right w:val="none" w:sz="0" w:space="0" w:color="auto"/>
      </w:divBdr>
    </w:div>
    <w:div w:id="699280307">
      <w:marLeft w:val="0"/>
      <w:marRight w:val="0"/>
      <w:marTop w:val="0"/>
      <w:marBottom w:val="0"/>
      <w:divBdr>
        <w:top w:val="none" w:sz="0" w:space="0" w:color="auto"/>
        <w:left w:val="none" w:sz="0" w:space="0" w:color="auto"/>
        <w:bottom w:val="none" w:sz="0" w:space="0" w:color="auto"/>
        <w:right w:val="none" w:sz="0" w:space="0" w:color="auto"/>
      </w:divBdr>
    </w:div>
    <w:div w:id="699280308">
      <w:marLeft w:val="0"/>
      <w:marRight w:val="0"/>
      <w:marTop w:val="0"/>
      <w:marBottom w:val="0"/>
      <w:divBdr>
        <w:top w:val="none" w:sz="0" w:space="0" w:color="auto"/>
        <w:left w:val="none" w:sz="0" w:space="0" w:color="auto"/>
        <w:bottom w:val="none" w:sz="0" w:space="0" w:color="auto"/>
        <w:right w:val="none" w:sz="0" w:space="0" w:color="auto"/>
      </w:divBdr>
    </w:div>
    <w:div w:id="699280309">
      <w:marLeft w:val="0"/>
      <w:marRight w:val="0"/>
      <w:marTop w:val="0"/>
      <w:marBottom w:val="0"/>
      <w:divBdr>
        <w:top w:val="none" w:sz="0" w:space="0" w:color="auto"/>
        <w:left w:val="none" w:sz="0" w:space="0" w:color="auto"/>
        <w:bottom w:val="none" w:sz="0" w:space="0" w:color="auto"/>
        <w:right w:val="none" w:sz="0" w:space="0" w:color="auto"/>
      </w:divBdr>
    </w:div>
    <w:div w:id="699280310">
      <w:marLeft w:val="0"/>
      <w:marRight w:val="0"/>
      <w:marTop w:val="0"/>
      <w:marBottom w:val="0"/>
      <w:divBdr>
        <w:top w:val="none" w:sz="0" w:space="0" w:color="auto"/>
        <w:left w:val="none" w:sz="0" w:space="0" w:color="auto"/>
        <w:bottom w:val="none" w:sz="0" w:space="0" w:color="auto"/>
        <w:right w:val="none" w:sz="0" w:space="0" w:color="auto"/>
      </w:divBdr>
    </w:div>
    <w:div w:id="699280311">
      <w:marLeft w:val="0"/>
      <w:marRight w:val="0"/>
      <w:marTop w:val="0"/>
      <w:marBottom w:val="0"/>
      <w:divBdr>
        <w:top w:val="none" w:sz="0" w:space="0" w:color="auto"/>
        <w:left w:val="none" w:sz="0" w:space="0" w:color="auto"/>
        <w:bottom w:val="none" w:sz="0" w:space="0" w:color="auto"/>
        <w:right w:val="none" w:sz="0" w:space="0" w:color="auto"/>
      </w:divBdr>
    </w:div>
    <w:div w:id="699280312">
      <w:marLeft w:val="0"/>
      <w:marRight w:val="0"/>
      <w:marTop w:val="0"/>
      <w:marBottom w:val="0"/>
      <w:divBdr>
        <w:top w:val="none" w:sz="0" w:space="0" w:color="auto"/>
        <w:left w:val="none" w:sz="0" w:space="0" w:color="auto"/>
        <w:bottom w:val="none" w:sz="0" w:space="0" w:color="auto"/>
        <w:right w:val="none" w:sz="0" w:space="0" w:color="auto"/>
      </w:divBdr>
    </w:div>
    <w:div w:id="699280313">
      <w:marLeft w:val="0"/>
      <w:marRight w:val="0"/>
      <w:marTop w:val="0"/>
      <w:marBottom w:val="0"/>
      <w:divBdr>
        <w:top w:val="none" w:sz="0" w:space="0" w:color="auto"/>
        <w:left w:val="none" w:sz="0" w:space="0" w:color="auto"/>
        <w:bottom w:val="none" w:sz="0" w:space="0" w:color="auto"/>
        <w:right w:val="none" w:sz="0" w:space="0" w:color="auto"/>
      </w:divBdr>
    </w:div>
    <w:div w:id="699280314">
      <w:marLeft w:val="0"/>
      <w:marRight w:val="0"/>
      <w:marTop w:val="0"/>
      <w:marBottom w:val="0"/>
      <w:divBdr>
        <w:top w:val="none" w:sz="0" w:space="0" w:color="auto"/>
        <w:left w:val="none" w:sz="0" w:space="0" w:color="auto"/>
        <w:bottom w:val="none" w:sz="0" w:space="0" w:color="auto"/>
        <w:right w:val="none" w:sz="0" w:space="0" w:color="auto"/>
      </w:divBdr>
    </w:div>
    <w:div w:id="112276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1996/18/" TargetMode="External"/><Relationship Id="rId3" Type="http://schemas.openxmlformats.org/officeDocument/2006/relationships/settings" Target="settings.xml"/><Relationship Id="rId7" Type="http://schemas.openxmlformats.org/officeDocument/2006/relationships/hyperlink" Target="mailto:l.zubkova@centrum.s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8</Pages>
  <Words>2555</Words>
  <Characters>14570</Characters>
  <Application>Microsoft Office Word</Application>
  <DocSecurity>0</DocSecurity>
  <Lines>121</Lines>
  <Paragraphs>34</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17091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Eva Kmecová</cp:lastModifiedBy>
  <cp:revision>15</cp:revision>
  <cp:lastPrinted>2017-07-21T08:11:00Z</cp:lastPrinted>
  <dcterms:created xsi:type="dcterms:W3CDTF">2019-02-05T07:04:00Z</dcterms:created>
  <dcterms:modified xsi:type="dcterms:W3CDTF">2019-03-25T18:13:00Z</dcterms:modified>
</cp:coreProperties>
</file>